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65" w:rsidRPr="00FE577C" w:rsidRDefault="009B7E69">
      <w:pPr>
        <w:pStyle w:val="ConsPlusNormal"/>
        <w:widowControl/>
        <w:ind w:firstLine="0"/>
        <w:jc w:val="both"/>
        <w:rPr>
          <w:sz w:val="2"/>
          <w:szCs w:val="2"/>
        </w:rPr>
      </w:pPr>
      <w:r w:rsidRPr="00FE577C">
        <w:t>26 декабря 2007 года N 51</w:t>
      </w:r>
      <w:r w:rsidRPr="00FE577C">
        <w:br/>
      </w:r>
      <w:r w:rsidRPr="00FE577C">
        <w:br/>
      </w:r>
    </w:p>
    <w:p w:rsidR="00825065" w:rsidRPr="00FE577C" w:rsidRDefault="00825065">
      <w:pPr>
        <w:pStyle w:val="ConsPlusNonformat"/>
        <w:widowControl/>
        <w:pBdr>
          <w:top w:val="single" w:sz="6" w:space="0" w:color="auto"/>
        </w:pBdr>
        <w:rPr>
          <w:sz w:val="2"/>
          <w:szCs w:val="2"/>
        </w:rPr>
      </w:pPr>
    </w:p>
    <w:p w:rsidR="00825065" w:rsidRPr="00FE577C" w:rsidRDefault="00825065">
      <w:pPr>
        <w:pStyle w:val="ConsPlusNormal"/>
        <w:widowControl/>
        <w:ind w:firstLine="0"/>
        <w:jc w:val="center"/>
      </w:pPr>
    </w:p>
    <w:p w:rsidR="00825065" w:rsidRPr="00FE577C" w:rsidRDefault="009B7E69">
      <w:pPr>
        <w:pStyle w:val="ConsPlusTitle"/>
        <w:widowControl/>
        <w:jc w:val="center"/>
      </w:pPr>
      <w:r w:rsidRPr="00FE577C">
        <w:t>ЗАКОН</w:t>
      </w:r>
    </w:p>
    <w:p w:rsidR="00825065" w:rsidRPr="00FE577C" w:rsidRDefault="009B7E69">
      <w:pPr>
        <w:pStyle w:val="ConsPlusTitle"/>
        <w:widowControl/>
        <w:jc w:val="center"/>
      </w:pPr>
      <w:r w:rsidRPr="00FE577C">
        <w:t>ГОРОДА МОСКВЫ</w:t>
      </w:r>
    </w:p>
    <w:p w:rsidR="00825065" w:rsidRPr="00FE577C" w:rsidRDefault="00825065">
      <w:pPr>
        <w:pStyle w:val="ConsPlusTitle"/>
        <w:widowControl/>
        <w:jc w:val="center"/>
      </w:pPr>
    </w:p>
    <w:p w:rsidR="00825065" w:rsidRPr="00FE577C" w:rsidRDefault="009B7E69">
      <w:pPr>
        <w:pStyle w:val="ConsPlusTitle"/>
        <w:widowControl/>
        <w:jc w:val="center"/>
      </w:pPr>
      <w:r w:rsidRPr="00FE577C">
        <w:t>О НАДЕЛЕНИИ ОРГАНОВ МЕСТНОГО САМОУПРАВЛЕНИЯ ВНУТРИГОРОДСКИХ</w:t>
      </w:r>
    </w:p>
    <w:p w:rsidR="00825065" w:rsidRPr="00FE577C" w:rsidRDefault="009B7E69">
      <w:pPr>
        <w:pStyle w:val="ConsPlusTitle"/>
        <w:widowControl/>
        <w:jc w:val="center"/>
      </w:pPr>
      <w:r w:rsidRPr="00FE577C">
        <w:t>МУНИЦИПАЛЬНЫХ ОБРАЗОВАНИЙ В ГОРОДЕ МОСКВЕ ОТДЕЛЬНЫМИ</w:t>
      </w:r>
    </w:p>
    <w:p w:rsidR="00825065" w:rsidRPr="00FE577C" w:rsidRDefault="009B7E69">
      <w:pPr>
        <w:pStyle w:val="ConsPlusTitle"/>
        <w:widowControl/>
        <w:jc w:val="center"/>
      </w:pPr>
      <w:r w:rsidRPr="00FE577C">
        <w:t>ПОЛНОМОЧИЯМИ ГОРОДА МОСКВЫ В СФЕРЕ ОПЕКИ,</w:t>
      </w:r>
    </w:p>
    <w:p w:rsidR="00825065" w:rsidRPr="00FE577C" w:rsidRDefault="009B7E69">
      <w:pPr>
        <w:pStyle w:val="ConsPlusTitle"/>
        <w:widowControl/>
        <w:jc w:val="center"/>
      </w:pPr>
      <w:r w:rsidRPr="00FE577C">
        <w:t>ПОПЕЧИТЕЛЬСТВА И ПАТРОНАЖА</w:t>
      </w:r>
    </w:p>
    <w:p w:rsidR="00825065" w:rsidRPr="00FE577C" w:rsidRDefault="00825065">
      <w:pPr>
        <w:pStyle w:val="ConsPlusNormal"/>
        <w:widowControl/>
        <w:ind w:firstLine="0"/>
        <w:jc w:val="center"/>
      </w:pPr>
    </w:p>
    <w:p w:rsidR="00825065" w:rsidRPr="00FE577C" w:rsidRDefault="009B7E69">
      <w:pPr>
        <w:pStyle w:val="ConsPlusNormal"/>
        <w:widowControl/>
        <w:ind w:firstLine="0"/>
        <w:jc w:val="center"/>
      </w:pPr>
      <w:r w:rsidRPr="00FE577C">
        <w:t>(в ред. Законов г. Москвы от 17.09.2008 N 40,</w:t>
      </w:r>
    </w:p>
    <w:p w:rsidR="00825065" w:rsidRPr="00FE577C" w:rsidRDefault="009B7E69">
      <w:pPr>
        <w:pStyle w:val="ConsPlusNormal"/>
        <w:widowControl/>
        <w:ind w:firstLine="0"/>
        <w:jc w:val="center"/>
      </w:pPr>
      <w:r w:rsidRPr="00FE577C">
        <w:t>от 16.09.2009 N 33, от 25.11.2009 N 8, от 14.07.2010 N 34)</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Настоящим Законом органы местного самоуправления внутригородских муниципальных образований в городе Москве (далее - органы местного самоуправления) наделяются отдельными полномочиями города Москвы в сфере опеки, попечительства и патронажа (далее - отдельные полномочия города Москвы).</w:t>
      </w:r>
    </w:p>
    <w:p w:rsidR="00825065" w:rsidRPr="00FE577C" w:rsidRDefault="009B7E69">
      <w:pPr>
        <w:pStyle w:val="ConsPlusNormal"/>
        <w:widowControl/>
        <w:ind w:firstLine="0"/>
        <w:jc w:val="both"/>
      </w:pPr>
      <w:r w:rsidRPr="00FE577C">
        <w:t>(в ред. Законов г. Москвы от 25.11.2009 N 8, от 14.07.2010 N 34)</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1. Перечень отдельных полномочий города Москвы, которыми наделяются органы местного самоуправления</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(в ред. Закона г. Москвы от 14.07.2010 N 34)</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1. Органы местного самоуправления наделяются следующими отдельными полномочиями города Москвы в отношении несовершеннолетних и лиц из числа детей-сирот и детей, оставшихся без попечения родителей, в возрасте от 18 до 23 лет:</w:t>
      </w:r>
    </w:p>
    <w:p w:rsidR="00825065" w:rsidRPr="00FE577C" w:rsidRDefault="009B7E69">
      <w:pPr>
        <w:pStyle w:val="ConsPlusNormal"/>
        <w:widowControl/>
        <w:ind w:firstLine="540"/>
        <w:jc w:val="both"/>
      </w:pPr>
      <w:r w:rsidRPr="00FE577C">
        <w:t>1) выявление детей-сирот и детей, оставшихся без попечения родителей, проведение обследования условий их жизни, установление факта отсутствия родительского попечения;</w:t>
      </w:r>
    </w:p>
    <w:p w:rsidR="00825065" w:rsidRPr="00FE577C" w:rsidRDefault="009B7E69">
      <w:pPr>
        <w:pStyle w:val="ConsPlusNormal"/>
        <w:widowControl/>
        <w:ind w:firstLine="540"/>
        <w:jc w:val="both"/>
      </w:pPr>
      <w:r w:rsidRPr="00FE577C">
        <w:t>2) первичный учет детей, оставшихся без попечения родителей;</w:t>
      </w:r>
    </w:p>
    <w:p w:rsidR="00825065" w:rsidRPr="00FE577C" w:rsidRDefault="009B7E69">
      <w:pPr>
        <w:pStyle w:val="ConsPlusNormal"/>
        <w:widowControl/>
        <w:ind w:firstLine="540"/>
        <w:jc w:val="both"/>
      </w:pPr>
      <w:r w:rsidRPr="00FE577C">
        <w:t>3) избрание формы устройства детей-сирот и детей, оставшихся без попечения родителей;</w:t>
      </w:r>
    </w:p>
    <w:p w:rsidR="00825065" w:rsidRPr="00FE577C" w:rsidRDefault="009B7E69">
      <w:pPr>
        <w:pStyle w:val="ConsPlusNormal"/>
        <w:widowControl/>
        <w:ind w:firstLine="540"/>
        <w:jc w:val="both"/>
      </w:pPr>
      <w:r w:rsidRPr="00FE577C">
        <w:t>4) ведение учета лиц, желающих усыновить ребенка (детей), принять под опеку (попечительство), стать приемными родителями, патронатными воспитателями;</w:t>
      </w:r>
    </w:p>
    <w:p w:rsidR="00825065" w:rsidRPr="00FE577C" w:rsidRDefault="009B7E69">
      <w:pPr>
        <w:pStyle w:val="ConsPlusNormal"/>
        <w:widowControl/>
        <w:ind w:firstLine="540"/>
        <w:jc w:val="both"/>
      </w:pPr>
      <w:r w:rsidRPr="00FE577C">
        <w:t>5) составление и утверждение плана по защите прав ребенка;</w:t>
      </w:r>
    </w:p>
    <w:p w:rsidR="00825065" w:rsidRPr="00FE577C" w:rsidRDefault="009B7E69">
      <w:pPr>
        <w:pStyle w:val="ConsPlusNormal"/>
        <w:widowControl/>
        <w:ind w:firstLine="540"/>
        <w:jc w:val="both"/>
      </w:pPr>
      <w:r w:rsidRPr="00FE577C">
        <w:t>6) исполнение обязанностей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оставшихся без попечения родителей;</w:t>
      </w:r>
    </w:p>
    <w:p w:rsidR="00825065" w:rsidRPr="00FE577C" w:rsidRDefault="009B7E69">
      <w:pPr>
        <w:pStyle w:val="ConsPlusNormal"/>
        <w:widowControl/>
        <w:ind w:firstLine="540"/>
        <w:jc w:val="both"/>
      </w:pPr>
      <w:r w:rsidRPr="00FE577C">
        <w:t>7) устройство ребенка при отсутствии родительского попечения;</w:t>
      </w:r>
    </w:p>
    <w:p w:rsidR="00825065" w:rsidRPr="00FE577C" w:rsidRDefault="009B7E69">
      <w:pPr>
        <w:pStyle w:val="ConsPlusNormal"/>
        <w:widowControl/>
        <w:ind w:firstLine="540"/>
        <w:jc w:val="both"/>
      </w:pPr>
      <w:r w:rsidRPr="00FE577C">
        <w:t>8) временное устройство ребенка, являющегося иностранным гражданином, при отсутствии родительского попечения;</w:t>
      </w:r>
    </w:p>
    <w:p w:rsidR="00825065" w:rsidRPr="00FE577C" w:rsidRDefault="009B7E69">
      <w:pPr>
        <w:pStyle w:val="ConsPlusNormal"/>
        <w:widowControl/>
        <w:ind w:firstLine="540"/>
        <w:jc w:val="both"/>
      </w:pPr>
      <w:r w:rsidRPr="00FE577C">
        <w:t>9) передача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w:t>
      </w:r>
    </w:p>
    <w:p w:rsidR="00825065" w:rsidRPr="00FE577C" w:rsidRDefault="009B7E69">
      <w:pPr>
        <w:pStyle w:val="ConsPlusNormal"/>
        <w:widowControl/>
        <w:ind w:firstLine="540"/>
        <w:jc w:val="both"/>
      </w:pPr>
      <w:r w:rsidRPr="00FE577C">
        <w:t>10) направление сведений о ребенке-сироте, ребенке, оставшемся без попечения родителей, в случае невозможности его устройства на воспитание в семью, в региональный банк данных о детях, оставшихся без попечения родителей, для учета;</w:t>
      </w:r>
    </w:p>
    <w:p w:rsidR="00825065" w:rsidRPr="00FE577C" w:rsidRDefault="009B7E69">
      <w:pPr>
        <w:pStyle w:val="ConsPlusNormal"/>
        <w:widowControl/>
        <w:ind w:firstLine="540"/>
        <w:jc w:val="both"/>
      </w:pPr>
      <w:r w:rsidRPr="00FE577C">
        <w:t>11) подбор лиц, желающих принять в семью детей-сирот и детей, оставшихся без попечения родителей, ведение их учета;</w:t>
      </w:r>
    </w:p>
    <w:p w:rsidR="00825065" w:rsidRPr="00FE577C" w:rsidRDefault="009B7E69">
      <w:pPr>
        <w:pStyle w:val="ConsPlusNormal"/>
        <w:widowControl/>
        <w:ind w:firstLine="540"/>
        <w:jc w:val="both"/>
      </w:pPr>
      <w:r w:rsidRPr="00FE577C">
        <w:t>12) установление опеки (попечительства) над несовершеннолетними, в том числе предварительной опеки (попечительства);</w:t>
      </w:r>
    </w:p>
    <w:p w:rsidR="00825065" w:rsidRPr="00FE577C" w:rsidRDefault="009B7E69">
      <w:pPr>
        <w:pStyle w:val="ConsPlusNormal"/>
        <w:widowControl/>
        <w:ind w:firstLine="540"/>
        <w:jc w:val="both"/>
      </w:pPr>
      <w:r w:rsidRPr="00FE577C">
        <w:t>13) дача заключения о возможности временной передачи ребенка (детей) в семью гражданина, постоянно проживающего на территории Российской Федерации;</w:t>
      </w:r>
    </w:p>
    <w:p w:rsidR="00825065" w:rsidRPr="00FE577C" w:rsidRDefault="009B7E69">
      <w:pPr>
        <w:pStyle w:val="ConsPlusNormal"/>
        <w:widowControl/>
        <w:ind w:firstLine="540"/>
        <w:jc w:val="both"/>
      </w:pPr>
      <w:r w:rsidRPr="00FE577C">
        <w:t>14) дача согласия на усыновление ребенка несовершеннолетних родителей, не достигших возраста 16 лет, в случае отсутствия у них родителей или опекунов (попечителей);</w:t>
      </w:r>
    </w:p>
    <w:p w:rsidR="00825065" w:rsidRPr="00FE577C" w:rsidRDefault="009B7E69">
      <w:pPr>
        <w:pStyle w:val="ConsPlusNormal"/>
        <w:widowControl/>
        <w:ind w:firstLine="540"/>
        <w:jc w:val="both"/>
      </w:pPr>
      <w:r w:rsidRPr="00FE577C">
        <w:t>15) предъявление в суд требования об отмене усыновления ребенка в случаях и порядке, установленных федеральным законодательством;</w:t>
      </w:r>
    </w:p>
    <w:p w:rsidR="00825065" w:rsidRPr="00FE577C" w:rsidRDefault="009B7E69">
      <w:pPr>
        <w:pStyle w:val="ConsPlusNormal"/>
        <w:widowControl/>
        <w:ind w:firstLine="540"/>
        <w:jc w:val="both"/>
      </w:pPr>
      <w:r w:rsidRPr="00FE577C">
        <w:t>16) дача предварительного разрешения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825065" w:rsidRPr="00FE577C" w:rsidRDefault="009B7E69">
      <w:pPr>
        <w:pStyle w:val="ConsPlusNormal"/>
        <w:widowControl/>
        <w:ind w:firstLine="540"/>
        <w:jc w:val="both"/>
      </w:pPr>
      <w:r w:rsidRPr="00FE577C">
        <w:lastRenderedPageBreak/>
        <w:t>17) определение доверительного управляющего недвижимым и ценным имуществом подопечного, заключение с доверительным управляющим договора о доверительном управлении таким имуществом в случаях, предусмотренных федеральным законодательством;</w:t>
      </w:r>
    </w:p>
    <w:p w:rsidR="00825065" w:rsidRPr="00FE577C" w:rsidRDefault="009B7E69">
      <w:pPr>
        <w:pStyle w:val="ConsPlusNormal"/>
        <w:widowControl/>
        <w:ind w:firstLine="540"/>
        <w:jc w:val="both"/>
      </w:pPr>
      <w:r w:rsidRPr="00FE577C">
        <w:t>18) предъявление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rsidR="00825065" w:rsidRPr="00FE577C" w:rsidRDefault="009B7E69">
      <w:pPr>
        <w:pStyle w:val="ConsPlusNormal"/>
        <w:widowControl/>
        <w:ind w:firstLine="540"/>
        <w:jc w:val="both"/>
      </w:pPr>
      <w:r w:rsidRPr="00FE577C">
        <w:t>19) участие в рассмотрении судом дел о признании недействительным брака, заключенного с лицом, не достигшим брачного возраста;</w:t>
      </w:r>
    </w:p>
    <w:p w:rsidR="00825065" w:rsidRPr="00FE577C" w:rsidRDefault="009B7E69">
      <w:pPr>
        <w:pStyle w:val="ConsPlusNormal"/>
        <w:widowControl/>
        <w:ind w:firstLine="540"/>
        <w:jc w:val="both"/>
      </w:pPr>
      <w:r w:rsidRPr="00FE577C">
        <w:t>20) предъявление заявления о государственной регистрации рождения найденного (подкинутого) ребенка, родители которого неизвестны;</w:t>
      </w:r>
    </w:p>
    <w:p w:rsidR="00825065" w:rsidRPr="00FE577C" w:rsidRDefault="009B7E69">
      <w:pPr>
        <w:pStyle w:val="ConsPlusNormal"/>
        <w:widowControl/>
        <w:ind w:firstLine="540"/>
        <w:jc w:val="both"/>
      </w:pPr>
      <w:r w:rsidRPr="00FE577C">
        <w:t>21) предъявление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825065" w:rsidRPr="00FE577C" w:rsidRDefault="009B7E69">
      <w:pPr>
        <w:pStyle w:val="ConsPlusNormal"/>
        <w:widowControl/>
        <w:ind w:firstLine="540"/>
        <w:jc w:val="both"/>
      </w:pPr>
      <w:r w:rsidRPr="00FE577C">
        <w:t>22) дача указания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rsidR="00825065" w:rsidRPr="00FE577C" w:rsidRDefault="009B7E69">
      <w:pPr>
        <w:pStyle w:val="ConsPlusNormal"/>
        <w:widowControl/>
        <w:ind w:firstLine="540"/>
        <w:jc w:val="both"/>
      </w:pPr>
      <w:r w:rsidRPr="00FE577C">
        <w:t>23) контроль за условиями жизни и воспитания усыновленного ребенка по месту его жительства в течение первых трех лет после установления усыновления;</w:t>
      </w:r>
    </w:p>
    <w:p w:rsidR="00825065" w:rsidRPr="00FE577C" w:rsidRDefault="009B7E69">
      <w:pPr>
        <w:pStyle w:val="ConsPlusNormal"/>
        <w:widowControl/>
        <w:ind w:firstLine="540"/>
        <w:jc w:val="both"/>
      </w:pPr>
      <w:r w:rsidRPr="00FE577C">
        <w:t>24) контроль за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w:t>
      </w:r>
    </w:p>
    <w:p w:rsidR="00825065" w:rsidRPr="00FE577C" w:rsidRDefault="009B7E69">
      <w:pPr>
        <w:pStyle w:val="ConsPlusNormal"/>
        <w:widowControl/>
        <w:ind w:firstLine="540"/>
        <w:jc w:val="both"/>
      </w:pPr>
      <w:r w:rsidRPr="00FE577C">
        <w:t>25)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w:t>
      </w:r>
    </w:p>
    <w:p w:rsidR="00825065" w:rsidRPr="00FE577C" w:rsidRDefault="009B7E69">
      <w:pPr>
        <w:pStyle w:val="ConsPlusNormal"/>
        <w:widowControl/>
        <w:ind w:firstLine="540"/>
        <w:jc w:val="both"/>
      </w:pPr>
      <w:r w:rsidRPr="00FE577C">
        <w:t>26) дача предварительного разрешения на передачу в собственность несовершеннолетним в возрасте до 14 лет жилых помещений, в которых проживают исключительно несовершеннолетние;</w:t>
      </w:r>
    </w:p>
    <w:p w:rsidR="00825065" w:rsidRPr="00FE577C" w:rsidRDefault="009B7E69">
      <w:pPr>
        <w:pStyle w:val="ConsPlusNormal"/>
        <w:widowControl/>
        <w:ind w:firstLine="540"/>
        <w:jc w:val="both"/>
      </w:pPr>
      <w:r w:rsidRPr="00FE577C">
        <w:t>27) дача предварительного разрешения на обмен жилыми помещениями, находящимися в государственной собственности города Москвы, в которых зарегистрированы несовершеннолетние;</w:t>
      </w:r>
    </w:p>
    <w:p w:rsidR="00825065" w:rsidRPr="00FE577C" w:rsidRDefault="009B7E69">
      <w:pPr>
        <w:pStyle w:val="ConsPlusNormal"/>
        <w:widowControl/>
        <w:ind w:firstLine="540"/>
        <w:jc w:val="both"/>
      </w:pPr>
      <w:r w:rsidRPr="00FE577C">
        <w:t>28) обеспечение преимущественного права передачи ребенка на воспитание в семью родственникам;</w:t>
      </w:r>
    </w:p>
    <w:p w:rsidR="00825065" w:rsidRPr="00FE577C" w:rsidRDefault="009B7E69">
      <w:pPr>
        <w:pStyle w:val="ConsPlusNormal"/>
        <w:widowControl/>
        <w:ind w:firstLine="540"/>
        <w:jc w:val="both"/>
      </w:pPr>
      <w:r w:rsidRPr="00FE577C">
        <w:t>29) получение согласия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rsidR="00825065" w:rsidRPr="00FE577C" w:rsidRDefault="009B7E69">
      <w:pPr>
        <w:pStyle w:val="ConsPlusNormal"/>
        <w:widowControl/>
        <w:ind w:firstLine="540"/>
        <w:jc w:val="both"/>
      </w:pPr>
      <w:r w:rsidRPr="00FE577C">
        <w:t>30) получение согласия ребенка, достигшего возраста 10 лет, на усыновление (удочерение), передачу под опеку (попечительство), в приемную семью, на патронатное воспитание;</w:t>
      </w:r>
    </w:p>
    <w:p w:rsidR="00825065" w:rsidRPr="00FE577C" w:rsidRDefault="009B7E69">
      <w:pPr>
        <w:pStyle w:val="ConsPlusNormal"/>
        <w:widowControl/>
        <w:ind w:firstLine="540"/>
        <w:jc w:val="both"/>
      </w:pPr>
      <w:r w:rsidRPr="00FE577C">
        <w:t>31) получение согласия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согласия, если это требуется в соответствии с законодательством указанного государства, если иное не предусмотрено международным договором Российской Федерации;</w:t>
      </w:r>
    </w:p>
    <w:p w:rsidR="00825065" w:rsidRPr="00FE577C" w:rsidRDefault="009B7E69">
      <w:pPr>
        <w:pStyle w:val="ConsPlusNormal"/>
        <w:widowControl/>
        <w:ind w:firstLine="540"/>
        <w:jc w:val="both"/>
      </w:pPr>
      <w:r w:rsidRPr="00FE577C">
        <w:t>32) выдача предварительного разрешения на распоряжение средствами материнского (семейного) капитала усыновителям, опекунам (попечителям) или приемным родителям ребенка (детей);</w:t>
      </w:r>
    </w:p>
    <w:p w:rsidR="00825065" w:rsidRPr="00FE577C" w:rsidRDefault="009B7E69">
      <w:pPr>
        <w:pStyle w:val="ConsPlusNormal"/>
        <w:widowControl/>
        <w:ind w:firstLine="540"/>
        <w:jc w:val="both"/>
      </w:pPr>
      <w:r w:rsidRPr="00FE577C">
        <w:t>33) установление социального патроната над детьми, нуждающимися в помощи государства;</w:t>
      </w:r>
    </w:p>
    <w:p w:rsidR="00825065" w:rsidRPr="00FE577C" w:rsidRDefault="009B7E69">
      <w:pPr>
        <w:pStyle w:val="ConsPlusNormal"/>
        <w:widowControl/>
        <w:ind w:firstLine="540"/>
        <w:jc w:val="both"/>
      </w:pPr>
      <w:r w:rsidRPr="00FE577C">
        <w:t>34) проведение плановых и внеплановых проверок условий жизни подопечных;</w:t>
      </w:r>
    </w:p>
    <w:p w:rsidR="00825065" w:rsidRPr="00FE577C" w:rsidRDefault="009B7E69">
      <w:pPr>
        <w:pStyle w:val="ConsPlusNormal"/>
        <w:widowControl/>
        <w:ind w:firstLine="540"/>
        <w:jc w:val="both"/>
      </w:pPr>
      <w:r w:rsidRPr="00FE577C">
        <w:t>35) дача заключения о возможности быть усыновителями;</w:t>
      </w:r>
    </w:p>
    <w:p w:rsidR="00825065" w:rsidRPr="00FE577C" w:rsidRDefault="009B7E69">
      <w:pPr>
        <w:pStyle w:val="ConsPlusNormal"/>
        <w:widowControl/>
        <w:ind w:firstLine="540"/>
        <w:jc w:val="both"/>
      </w:pPr>
      <w:r w:rsidRPr="00FE577C">
        <w:t>36) дача заключения о возможности быть опекуном (попечителем);</w:t>
      </w:r>
    </w:p>
    <w:p w:rsidR="00825065" w:rsidRPr="00FE577C" w:rsidRDefault="009B7E69">
      <w:pPr>
        <w:pStyle w:val="ConsPlusNormal"/>
        <w:widowControl/>
        <w:ind w:firstLine="540"/>
        <w:jc w:val="both"/>
      </w:pPr>
      <w:r w:rsidRPr="00FE577C">
        <w:t>37) дача заключения о возможности быть приемным родителем;</w:t>
      </w:r>
    </w:p>
    <w:p w:rsidR="00825065" w:rsidRPr="00FE577C" w:rsidRDefault="009B7E69">
      <w:pPr>
        <w:pStyle w:val="ConsPlusNormal"/>
        <w:widowControl/>
        <w:ind w:firstLine="540"/>
        <w:jc w:val="both"/>
      </w:pPr>
      <w:r w:rsidRPr="00FE577C">
        <w:t>38) дача заключения о возможности осуществления патронатного воспитания гражданину, выразившему желание стать патронатным воспитателем;</w:t>
      </w:r>
    </w:p>
    <w:p w:rsidR="00825065" w:rsidRPr="00FE577C" w:rsidRDefault="009B7E69">
      <w:pPr>
        <w:pStyle w:val="ConsPlusNormal"/>
        <w:widowControl/>
        <w:ind w:firstLine="540"/>
        <w:jc w:val="both"/>
      </w:pPr>
      <w:r w:rsidRPr="00FE577C">
        <w:t>39) надзор за деятельностью опекунов (попечителей);</w:t>
      </w:r>
    </w:p>
    <w:p w:rsidR="00825065" w:rsidRPr="00FE577C" w:rsidRDefault="009B7E69">
      <w:pPr>
        <w:pStyle w:val="ConsPlusNormal"/>
        <w:widowControl/>
        <w:ind w:firstLine="540"/>
        <w:jc w:val="both"/>
      </w:pPr>
      <w:r w:rsidRPr="00FE577C">
        <w:t>40) освобождение или отстранение опекуна (попечителя) от выполнения возложенных на него обязанностей в случаях и порядке, установленных федеральным законодательством;</w:t>
      </w:r>
    </w:p>
    <w:p w:rsidR="00825065" w:rsidRPr="00FE577C" w:rsidRDefault="009B7E69">
      <w:pPr>
        <w:pStyle w:val="ConsPlusNormal"/>
        <w:widowControl/>
        <w:ind w:firstLine="540"/>
        <w:jc w:val="both"/>
      </w:pPr>
      <w:r w:rsidRPr="00FE577C">
        <w:t>41) заключение договоров об осуществлении опеки (попечительства) в отношении несовершеннолетнего подопечного на возмездных условиях, в том числе договоров о приемной семье, о патронатном воспитании, принятие решения о досрочном расторжении указанных договоров в случаях и порядке, установленных федеральным законодательством;</w:t>
      </w:r>
    </w:p>
    <w:p w:rsidR="00825065" w:rsidRPr="00FE577C" w:rsidRDefault="009B7E69">
      <w:pPr>
        <w:pStyle w:val="ConsPlusNormal"/>
        <w:widowControl/>
        <w:ind w:firstLine="540"/>
        <w:jc w:val="both"/>
      </w:pPr>
      <w:r w:rsidRPr="00FE577C">
        <w:t xml:space="preserve">42) заключение договоров о </w:t>
      </w:r>
      <w:proofErr w:type="spellStart"/>
      <w:r w:rsidRPr="00FE577C">
        <w:t>постинтернатном</w:t>
      </w:r>
      <w:proofErr w:type="spellEnd"/>
      <w:r w:rsidRPr="00FE577C">
        <w:t xml:space="preserve"> патронате, о социальном патронате, принятие решения о досрочном расторжении указанных договоров в случаях и порядке, установленных федеральным законодательством;</w:t>
      </w:r>
    </w:p>
    <w:p w:rsidR="00825065" w:rsidRPr="00FE577C" w:rsidRDefault="009B7E69">
      <w:pPr>
        <w:pStyle w:val="ConsPlusNormal"/>
        <w:widowControl/>
        <w:ind w:firstLine="540"/>
        <w:jc w:val="both"/>
      </w:pPr>
      <w:r w:rsidRPr="00FE577C">
        <w:t>43) заключение договоров о сопровождении семей, принявших ребенка (детей) на воспитание;</w:t>
      </w:r>
    </w:p>
    <w:p w:rsidR="00825065" w:rsidRPr="00FE577C" w:rsidRDefault="009B7E69">
      <w:pPr>
        <w:pStyle w:val="ConsPlusNormal"/>
        <w:widowControl/>
        <w:ind w:firstLine="540"/>
        <w:jc w:val="both"/>
      </w:pPr>
      <w:r w:rsidRPr="00FE577C">
        <w:t>44) защита имущественных прав несовершеннолетних, а также лиц, признанных безвестно отсутствующими;</w:t>
      </w:r>
    </w:p>
    <w:p w:rsidR="00825065" w:rsidRPr="00FE577C" w:rsidRDefault="009B7E69">
      <w:pPr>
        <w:pStyle w:val="ConsPlusNormal"/>
        <w:widowControl/>
        <w:ind w:firstLine="540"/>
        <w:jc w:val="both"/>
      </w:pPr>
      <w:r w:rsidRPr="00FE577C">
        <w:t>45) оказание содействия лицам из числа детей-сирот и детей, оставшихся без попечения родителей, в возрасте от 18 до 23 лет в защите их прав и интересов;</w:t>
      </w:r>
    </w:p>
    <w:p w:rsidR="00825065" w:rsidRPr="00FE577C" w:rsidRDefault="009B7E69">
      <w:pPr>
        <w:pStyle w:val="ConsPlusNormal"/>
        <w:widowControl/>
        <w:ind w:firstLine="540"/>
        <w:jc w:val="both"/>
      </w:pPr>
      <w:r w:rsidRPr="00FE577C">
        <w:lastRenderedPageBreak/>
        <w:t>46) передача детей-сирот и детей, оставшихся без попечения родителей, на воспитание в приемную семью, на патронатное воспитание;</w:t>
      </w:r>
    </w:p>
    <w:p w:rsidR="00825065" w:rsidRPr="00FE577C" w:rsidRDefault="009B7E69">
      <w:pPr>
        <w:pStyle w:val="ConsPlusNormal"/>
        <w:widowControl/>
        <w:ind w:firstLine="540"/>
        <w:jc w:val="both"/>
      </w:pPr>
      <w:r w:rsidRPr="00FE577C">
        <w:t xml:space="preserve">47) установление </w:t>
      </w:r>
      <w:proofErr w:type="spellStart"/>
      <w:r w:rsidRPr="00FE577C">
        <w:t>постинтернатного</w:t>
      </w:r>
      <w:proofErr w:type="spellEnd"/>
      <w:r w:rsidRPr="00FE577C">
        <w:t xml:space="preserve"> патроната над детьми-сиротами и детьми, оставшимися без попечения родителей, после окончания их пребывания в организациях для детей-сирот и детей, оставшихся без попечения родителей, и лицами из числа детей-сирот и детей, оставшихся без попечения родителей, в возрасте от 18 до 23 лет;</w:t>
      </w:r>
    </w:p>
    <w:p w:rsidR="00825065" w:rsidRPr="00FE577C" w:rsidRDefault="009B7E69">
      <w:pPr>
        <w:pStyle w:val="ConsPlusNormal"/>
        <w:widowControl/>
        <w:ind w:firstLine="540"/>
        <w:jc w:val="both"/>
      </w:pPr>
      <w:r w:rsidRPr="00FE577C">
        <w:t xml:space="preserve">48) контроль за условиями содержания и воспитания детей-сирот и детей, оставшихся без попечения родителей, детей, переданных на патронатное воспитание, и лицами, над которыми установлен </w:t>
      </w:r>
      <w:proofErr w:type="spellStart"/>
      <w:r w:rsidRPr="00FE577C">
        <w:t>постинтернатный</w:t>
      </w:r>
      <w:proofErr w:type="spellEnd"/>
      <w:r w:rsidRPr="00FE577C">
        <w:t xml:space="preserve"> патронат;</w:t>
      </w:r>
    </w:p>
    <w:p w:rsidR="00825065" w:rsidRPr="00FE577C" w:rsidRDefault="009B7E69">
      <w:pPr>
        <w:pStyle w:val="ConsPlusNormal"/>
        <w:widowControl/>
        <w:ind w:firstLine="540"/>
        <w:jc w:val="both"/>
      </w:pPr>
      <w:r w:rsidRPr="00FE577C">
        <w:t>49) сопровождение семей, принявших ребенка (детей) на воспитание;</w:t>
      </w:r>
    </w:p>
    <w:p w:rsidR="00825065" w:rsidRPr="00FE577C" w:rsidRDefault="009B7E69">
      <w:pPr>
        <w:pStyle w:val="ConsPlusNormal"/>
        <w:widowControl/>
        <w:ind w:firstLine="540"/>
        <w:jc w:val="both"/>
      </w:pPr>
      <w:r w:rsidRPr="00FE577C">
        <w:t>50) принятие мер по защите жилищных прав, сохранности имущества детей-сирот и детей, оставшихся без попечения родителей, в том числе дача предварительного разрешения на совершение сделок с принадлежащим им имуществом в случаях, предусмотренных федеральным законодательством;</w:t>
      </w:r>
    </w:p>
    <w:p w:rsidR="00825065" w:rsidRPr="00FE577C" w:rsidRDefault="009B7E69">
      <w:pPr>
        <w:pStyle w:val="ConsPlusNormal"/>
        <w:widowControl/>
        <w:ind w:firstLine="540"/>
        <w:jc w:val="both"/>
      </w:pPr>
      <w:r w:rsidRPr="00FE577C">
        <w:t>51)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кодексом Российской Федерации;</w:t>
      </w:r>
    </w:p>
    <w:p w:rsidR="00825065" w:rsidRPr="00FE577C" w:rsidRDefault="009B7E69">
      <w:pPr>
        <w:pStyle w:val="ConsPlusNormal"/>
        <w:widowControl/>
        <w:ind w:firstLine="540"/>
        <w:jc w:val="both"/>
      </w:pPr>
      <w:r w:rsidRPr="00FE577C">
        <w:t>52) представление законных интересов несовершеннолетних, находящихся под опекой (попечительством), в отношениях с любыми лицами, в том числе обращение в суд с исками и принятие участия в рассмотрении судом дел по защите прав и интересов несовершеннолетних в случаях, предусмотренных законодательством Российской Федерации;</w:t>
      </w:r>
    </w:p>
    <w:p w:rsidR="00825065" w:rsidRPr="00FE577C" w:rsidRDefault="009B7E69">
      <w:pPr>
        <w:pStyle w:val="ConsPlusNormal"/>
        <w:widowControl/>
        <w:ind w:firstLine="540"/>
        <w:jc w:val="both"/>
      </w:pPr>
      <w:r w:rsidRPr="00FE577C">
        <w:t>53) представление суду акта обследования условий жизни ребенка и лица (лиц), желающего принять его на воспитание в семью, а также основанного на нем заключения при рассмотрении судом споров, связанных с воспитанием детей;</w:t>
      </w:r>
    </w:p>
    <w:p w:rsidR="00825065" w:rsidRPr="00FE577C" w:rsidRDefault="009B7E69">
      <w:pPr>
        <w:pStyle w:val="ConsPlusNormal"/>
        <w:widowControl/>
        <w:ind w:firstLine="540"/>
        <w:jc w:val="both"/>
      </w:pPr>
      <w:r w:rsidRPr="00FE577C">
        <w:t>54) принятие решения о проведении профилактических осмотров, психиатрического освидетельствования и госпитализации в психиатрический стационар несовершеннолетних в возрасте до 15 лет в случае возражения одного из родителей либо при отсутствии родителей или иного законного представителя;</w:t>
      </w:r>
    </w:p>
    <w:p w:rsidR="00825065" w:rsidRPr="00FE577C" w:rsidRDefault="009B7E69">
      <w:pPr>
        <w:pStyle w:val="ConsPlusNormal"/>
        <w:widowControl/>
        <w:ind w:firstLine="540"/>
        <w:jc w:val="both"/>
      </w:pPr>
      <w:r w:rsidRPr="00FE577C">
        <w:t>55) временное устройство детей, нуждающихся в помощи государства;</w:t>
      </w:r>
    </w:p>
    <w:p w:rsidR="00825065" w:rsidRPr="00FE577C" w:rsidRDefault="009B7E69">
      <w:pPr>
        <w:pStyle w:val="ConsPlusNormal"/>
        <w:widowControl/>
        <w:ind w:firstLine="540"/>
        <w:jc w:val="both"/>
      </w:pPr>
      <w:r w:rsidRPr="00FE577C">
        <w:t>56) объявление несовершеннолетнего полностью дееспособным (эмансипированным) в соответствии с федеральным законодательством;</w:t>
      </w:r>
    </w:p>
    <w:p w:rsidR="00825065" w:rsidRPr="00FE577C" w:rsidRDefault="009B7E69">
      <w:pPr>
        <w:pStyle w:val="ConsPlusNormal"/>
        <w:widowControl/>
        <w:ind w:firstLine="540"/>
        <w:jc w:val="both"/>
      </w:pPr>
      <w:r w:rsidRPr="00FE577C">
        <w:t>57) дача согласия на установление отцовства в случаях и порядке, установленных федеральным законодательством;</w:t>
      </w:r>
    </w:p>
    <w:p w:rsidR="00825065" w:rsidRPr="00FE577C" w:rsidRDefault="009B7E69">
      <w:pPr>
        <w:pStyle w:val="ConsPlusNormal"/>
        <w:widowControl/>
        <w:ind w:firstLine="540"/>
        <w:jc w:val="both"/>
      </w:pPr>
      <w:r w:rsidRPr="00FE577C">
        <w:t>58)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rsidR="00825065" w:rsidRPr="00FE577C" w:rsidRDefault="009B7E69">
      <w:pPr>
        <w:pStyle w:val="ConsPlusNormal"/>
        <w:widowControl/>
        <w:ind w:firstLine="540"/>
        <w:jc w:val="both"/>
      </w:pPr>
      <w:r w:rsidRPr="00FE577C">
        <w:t>59) дача разрешения на изменение имени и фамилии ребенка;</w:t>
      </w:r>
    </w:p>
    <w:p w:rsidR="00825065" w:rsidRPr="00FE577C" w:rsidRDefault="009B7E69">
      <w:pPr>
        <w:pStyle w:val="ConsPlusNormal"/>
        <w:widowControl/>
        <w:ind w:firstLine="540"/>
        <w:jc w:val="both"/>
      </w:pPr>
      <w:r w:rsidRPr="00FE577C">
        <w:t>60) назначение денежных средств на содержание подопечных в порядке и размере, установленных правовыми актами города Москвы;</w:t>
      </w:r>
    </w:p>
    <w:p w:rsidR="00825065" w:rsidRPr="00FE577C" w:rsidRDefault="009B7E69">
      <w:pPr>
        <w:pStyle w:val="ConsPlusNormal"/>
        <w:widowControl/>
        <w:ind w:firstLine="540"/>
        <w:jc w:val="both"/>
      </w:pPr>
      <w:r w:rsidRPr="00FE577C">
        <w:t>61) дача согласия на исключение детей-сирот и детей, оставшихся без попечения родителей, достигших возраста 15 лет, из образовательного учреждения;</w:t>
      </w:r>
    </w:p>
    <w:p w:rsidR="00825065" w:rsidRPr="00FE577C" w:rsidRDefault="009B7E69">
      <w:pPr>
        <w:pStyle w:val="ConsPlusNormal"/>
        <w:widowControl/>
        <w:ind w:firstLine="540"/>
        <w:jc w:val="both"/>
      </w:pPr>
      <w:r w:rsidRPr="00FE577C">
        <w:t>62) дача согласия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
    <w:p w:rsidR="00825065" w:rsidRPr="00FE577C" w:rsidRDefault="009B7E69">
      <w:pPr>
        <w:pStyle w:val="ConsPlusNormal"/>
        <w:widowControl/>
        <w:ind w:firstLine="540"/>
        <w:jc w:val="both"/>
      </w:pPr>
      <w:r w:rsidRPr="00FE577C">
        <w:t>63) дача разрешения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rsidR="00825065" w:rsidRPr="00FE577C" w:rsidRDefault="009B7E69">
      <w:pPr>
        <w:pStyle w:val="ConsPlusNormal"/>
        <w:widowControl/>
        <w:ind w:firstLine="540"/>
        <w:jc w:val="both"/>
      </w:pPr>
      <w:r w:rsidRPr="00FE577C">
        <w:t>64) назначение представителя для защиты прав и законных интересов детей в случаях, предусмотренных статьей 64 Семейного кодекса Российской Федерации;</w:t>
      </w:r>
    </w:p>
    <w:p w:rsidR="00825065" w:rsidRPr="00FE577C" w:rsidRDefault="009B7E69">
      <w:pPr>
        <w:pStyle w:val="ConsPlusNormal"/>
        <w:widowControl/>
        <w:ind w:firstLine="540"/>
        <w:jc w:val="both"/>
      </w:pPr>
      <w:r w:rsidRPr="00FE577C">
        <w:t>65) образование и осуществление деятельности комиссии по защите прав и законных интересов подопечных;</w:t>
      </w:r>
    </w:p>
    <w:p w:rsidR="00825065" w:rsidRPr="00FE577C" w:rsidRDefault="009B7E69">
      <w:pPr>
        <w:pStyle w:val="ConsPlusNormal"/>
        <w:widowControl/>
        <w:ind w:firstLine="540"/>
        <w:jc w:val="both"/>
      </w:pPr>
      <w:r w:rsidRPr="00FE577C">
        <w:t>66) ведение учета детей, нуждающихся в помощи государства.</w:t>
      </w:r>
    </w:p>
    <w:p w:rsidR="00825065" w:rsidRPr="00FE577C" w:rsidRDefault="009B7E69">
      <w:pPr>
        <w:pStyle w:val="ConsPlusNormal"/>
        <w:widowControl/>
        <w:ind w:firstLine="540"/>
        <w:jc w:val="both"/>
      </w:pPr>
      <w:r w:rsidRPr="00FE577C">
        <w:t>2. Органы местного самоуправления наделяются следующими отдельными полномочиями города Москвы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825065" w:rsidRPr="00FE577C" w:rsidRDefault="009B7E69">
      <w:pPr>
        <w:pStyle w:val="ConsPlusNormal"/>
        <w:widowControl/>
        <w:ind w:firstLine="540"/>
        <w:jc w:val="both"/>
      </w:pPr>
      <w:r w:rsidRPr="00FE577C">
        <w:t>1) учет совершеннолетних граждан, которые находятся под опекой (попечительством) и над которыми установлен патронаж;</w:t>
      </w:r>
    </w:p>
    <w:p w:rsidR="00825065" w:rsidRPr="00FE577C" w:rsidRDefault="009B7E69">
      <w:pPr>
        <w:pStyle w:val="ConsPlusNormal"/>
        <w:widowControl/>
        <w:ind w:firstLine="540"/>
        <w:jc w:val="both"/>
      </w:pPr>
      <w:r w:rsidRPr="00FE577C">
        <w:t>2) участие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законодательством Российской Федерации;</w:t>
      </w:r>
    </w:p>
    <w:p w:rsidR="00825065" w:rsidRPr="00FE577C" w:rsidRDefault="009B7E69">
      <w:pPr>
        <w:pStyle w:val="ConsPlusNormal"/>
        <w:widowControl/>
        <w:ind w:firstLine="540"/>
        <w:jc w:val="both"/>
      </w:pPr>
      <w:r w:rsidRPr="00FE577C">
        <w:t>3) принятие решения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w:t>
      </w:r>
    </w:p>
    <w:p w:rsidR="00825065" w:rsidRPr="00FE577C" w:rsidRDefault="009B7E69">
      <w:pPr>
        <w:pStyle w:val="ConsPlusNormal"/>
        <w:widowControl/>
        <w:ind w:firstLine="540"/>
        <w:jc w:val="both"/>
      </w:pPr>
      <w:r w:rsidRPr="00FE577C">
        <w:lastRenderedPageBreak/>
        <w:t>4) содействие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p>
    <w:p w:rsidR="00825065" w:rsidRPr="00FE577C" w:rsidRDefault="009B7E69">
      <w:pPr>
        <w:pStyle w:val="ConsPlusNormal"/>
        <w:widowControl/>
        <w:ind w:firstLine="540"/>
        <w:jc w:val="both"/>
      </w:pPr>
      <w:r w:rsidRPr="00FE577C">
        <w:t>5)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обслуживания;</w:t>
      </w:r>
    </w:p>
    <w:p w:rsidR="00825065" w:rsidRPr="00FE577C" w:rsidRDefault="009B7E69">
      <w:pPr>
        <w:pStyle w:val="ConsPlusNormal"/>
        <w:widowControl/>
        <w:ind w:firstLine="540"/>
        <w:jc w:val="both"/>
      </w:pPr>
      <w:r w:rsidRPr="00FE577C">
        <w:t>6) принятие решения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p>
    <w:p w:rsidR="00825065" w:rsidRPr="00FE577C" w:rsidRDefault="009B7E69">
      <w:pPr>
        <w:pStyle w:val="ConsPlusNormal"/>
        <w:widowControl/>
        <w:ind w:firstLine="540"/>
        <w:jc w:val="both"/>
      </w:pPr>
      <w:r w:rsidRPr="00FE577C">
        <w:t>7) принятие решения о прекращении патронажа по требованию лица, над которым он установлен;</w:t>
      </w:r>
    </w:p>
    <w:p w:rsidR="00825065" w:rsidRPr="00FE577C" w:rsidRDefault="009B7E69">
      <w:pPr>
        <w:pStyle w:val="ConsPlusNormal"/>
        <w:widowControl/>
        <w:ind w:firstLine="540"/>
        <w:jc w:val="both"/>
      </w:pPr>
      <w:r w:rsidRPr="00FE577C">
        <w:t>8) оказание необходимой помощи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p>
    <w:p w:rsidR="00825065" w:rsidRPr="00FE577C" w:rsidRDefault="009B7E69">
      <w:pPr>
        <w:pStyle w:val="ConsPlusNormal"/>
        <w:widowControl/>
        <w:ind w:firstLine="540"/>
        <w:jc w:val="both"/>
      </w:pPr>
      <w:r w:rsidRPr="00FE577C">
        <w:t>9) установление в случаях, предусмотренных федеральным законодательством,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rsidR="00825065" w:rsidRPr="00FE577C" w:rsidRDefault="009B7E69">
      <w:pPr>
        <w:pStyle w:val="ConsPlusNormal"/>
        <w:widowControl/>
        <w:ind w:firstLine="540"/>
        <w:jc w:val="both"/>
      </w:pPr>
      <w:r w:rsidRPr="00FE577C">
        <w:t>10) установление опеки над лицами, признанными судом недееспособными вследствие психического расстройства, и попечительства над лицами, ограниченными судом в дееспособности вследствие злоупотребления спиртными напитками или наркотическими средствами, назначение опекуна (попечителя) над указанными лицами;</w:t>
      </w:r>
    </w:p>
    <w:p w:rsidR="00825065" w:rsidRPr="00FE577C" w:rsidRDefault="009B7E69">
      <w:pPr>
        <w:pStyle w:val="ConsPlusNormal"/>
        <w:widowControl/>
        <w:ind w:firstLine="540"/>
        <w:jc w:val="both"/>
      </w:pPr>
      <w:r w:rsidRPr="00FE577C">
        <w:t>11) принятие решения о распоряжении имуществом и доходами лица, признанного судом недееспособным вследствие психического расстройства, при определении его в психиатрическое или психоневрологическое учреждение;</w:t>
      </w:r>
    </w:p>
    <w:p w:rsidR="00825065" w:rsidRPr="00FE577C" w:rsidRDefault="009B7E69">
      <w:pPr>
        <w:pStyle w:val="ConsPlusNormal"/>
        <w:widowControl/>
        <w:ind w:firstLine="540"/>
        <w:jc w:val="both"/>
      </w:pPr>
      <w:r w:rsidRPr="00FE577C">
        <w:t>12) дача предварительного разрешения на совершение опекуном (попечителем) сделок по отчуждению имущества лица, в отношении которого установлена опека (попечительство);</w:t>
      </w:r>
    </w:p>
    <w:p w:rsidR="00825065" w:rsidRPr="00FE577C" w:rsidRDefault="009B7E69">
      <w:pPr>
        <w:pStyle w:val="ConsPlusNormal"/>
        <w:widowControl/>
        <w:ind w:firstLine="540"/>
        <w:jc w:val="both"/>
      </w:pPr>
      <w:r w:rsidRPr="00FE577C">
        <w:t>13) контроль за исполнением помощником совершеннолетнего дееспособного гражданина своих обязанностей,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825065" w:rsidRPr="00FE577C" w:rsidRDefault="009B7E69">
      <w:pPr>
        <w:pStyle w:val="ConsPlusNormal"/>
        <w:widowControl/>
        <w:ind w:firstLine="540"/>
        <w:jc w:val="both"/>
      </w:pPr>
      <w:r w:rsidRPr="00FE577C">
        <w:t>14) направление в налоговые органы по месту своего нахождения сведений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 опекой (попечительством) и управлением имуществом недееспособного лица;</w:t>
      </w:r>
    </w:p>
    <w:p w:rsidR="00825065" w:rsidRPr="00FE577C" w:rsidRDefault="009B7E69">
      <w:pPr>
        <w:pStyle w:val="ConsPlusNormal"/>
        <w:widowControl/>
        <w:ind w:firstLine="540"/>
        <w:jc w:val="both"/>
      </w:pPr>
      <w:r w:rsidRPr="00FE577C">
        <w:t>15) заключение договоров доверительного управления в соответствии с федеральным законодательством.</w:t>
      </w:r>
    </w:p>
    <w:p w:rsidR="00825065" w:rsidRPr="00FE577C" w:rsidRDefault="009B7E69">
      <w:pPr>
        <w:pStyle w:val="ConsPlusNormal"/>
        <w:widowControl/>
        <w:ind w:firstLine="540"/>
        <w:jc w:val="both"/>
      </w:pPr>
      <w:r w:rsidRPr="00FE577C">
        <w:t>3. Органы местного самоуправления осуществляют иные отдельные полномочия города Москвы в соответствии с федеральным законодательством и законодательством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2. Наименования внутригородских муниципальных образований в городе Москве, органы местного самоуправления которых наделяются отдельными полномочиями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Отдельными полномочиями города Москвы наделяются органы местного самоуправления следующих внутригородских муниципальных образований в городе Москве (далее - муниципальные образования):</w:t>
      </w:r>
    </w:p>
    <w:p w:rsidR="00825065" w:rsidRPr="00FE577C" w:rsidRDefault="009B7E69">
      <w:pPr>
        <w:pStyle w:val="ConsPlusNormal"/>
        <w:widowControl/>
        <w:ind w:firstLine="540"/>
        <w:jc w:val="both"/>
      </w:pPr>
      <w:r w:rsidRPr="00FE577C">
        <w:t>1) Академическое</w:t>
      </w:r>
    </w:p>
    <w:p w:rsidR="00825065" w:rsidRPr="00FE577C" w:rsidRDefault="009B7E69">
      <w:pPr>
        <w:pStyle w:val="ConsPlusNormal"/>
        <w:widowControl/>
        <w:ind w:firstLine="540"/>
        <w:jc w:val="both"/>
      </w:pPr>
      <w:r w:rsidRPr="00FE577C">
        <w:t>2) Алексеевское</w:t>
      </w:r>
    </w:p>
    <w:p w:rsidR="00825065" w:rsidRPr="00FE577C" w:rsidRDefault="009B7E69">
      <w:pPr>
        <w:pStyle w:val="ConsPlusNormal"/>
        <w:widowControl/>
        <w:ind w:firstLine="540"/>
        <w:jc w:val="both"/>
      </w:pPr>
      <w:r w:rsidRPr="00FE577C">
        <w:t>3) Алтуфьевское</w:t>
      </w:r>
    </w:p>
    <w:p w:rsidR="00825065" w:rsidRPr="00FE577C" w:rsidRDefault="009B7E69">
      <w:pPr>
        <w:pStyle w:val="ConsPlusNormal"/>
        <w:widowControl/>
        <w:ind w:firstLine="540"/>
        <w:jc w:val="both"/>
      </w:pPr>
      <w:r w:rsidRPr="00FE577C">
        <w:t>4) Арбат</w:t>
      </w:r>
    </w:p>
    <w:p w:rsidR="00825065" w:rsidRPr="00FE577C" w:rsidRDefault="009B7E69">
      <w:pPr>
        <w:pStyle w:val="ConsPlusNormal"/>
        <w:widowControl/>
        <w:ind w:firstLine="540"/>
        <w:jc w:val="both"/>
      </w:pPr>
      <w:r w:rsidRPr="00FE577C">
        <w:t>5) Аэропорт</w:t>
      </w:r>
    </w:p>
    <w:p w:rsidR="00825065" w:rsidRPr="00FE577C" w:rsidRDefault="009B7E69">
      <w:pPr>
        <w:pStyle w:val="ConsPlusNormal"/>
        <w:widowControl/>
        <w:ind w:firstLine="540"/>
        <w:jc w:val="both"/>
      </w:pPr>
      <w:r w:rsidRPr="00FE577C">
        <w:t xml:space="preserve">6) </w:t>
      </w:r>
      <w:proofErr w:type="spellStart"/>
      <w:r w:rsidRPr="00FE577C">
        <w:t>Бабушкинское</w:t>
      </w:r>
      <w:proofErr w:type="spellEnd"/>
    </w:p>
    <w:p w:rsidR="00825065" w:rsidRPr="00FE577C" w:rsidRDefault="009B7E69">
      <w:pPr>
        <w:pStyle w:val="ConsPlusNormal"/>
        <w:widowControl/>
        <w:ind w:firstLine="540"/>
        <w:jc w:val="both"/>
      </w:pPr>
      <w:r w:rsidRPr="00FE577C">
        <w:t xml:space="preserve">7) </w:t>
      </w:r>
      <w:proofErr w:type="spellStart"/>
      <w:r w:rsidRPr="00FE577C">
        <w:t>Басманное</w:t>
      </w:r>
      <w:proofErr w:type="spellEnd"/>
    </w:p>
    <w:p w:rsidR="00825065" w:rsidRPr="00FE577C" w:rsidRDefault="009B7E69">
      <w:pPr>
        <w:pStyle w:val="ConsPlusNormal"/>
        <w:widowControl/>
        <w:ind w:firstLine="540"/>
        <w:jc w:val="both"/>
      </w:pPr>
      <w:r w:rsidRPr="00FE577C">
        <w:t>8) Беговое</w:t>
      </w:r>
    </w:p>
    <w:p w:rsidR="00825065" w:rsidRPr="00FE577C" w:rsidRDefault="009B7E69">
      <w:pPr>
        <w:pStyle w:val="ConsPlusNormal"/>
        <w:widowControl/>
        <w:ind w:firstLine="540"/>
        <w:jc w:val="both"/>
      </w:pPr>
      <w:r w:rsidRPr="00FE577C">
        <w:t xml:space="preserve">9) </w:t>
      </w:r>
      <w:proofErr w:type="spellStart"/>
      <w:r w:rsidRPr="00FE577C">
        <w:t>Бескудниковское</w:t>
      </w:r>
      <w:proofErr w:type="spellEnd"/>
    </w:p>
    <w:p w:rsidR="00825065" w:rsidRPr="00FE577C" w:rsidRDefault="009B7E69">
      <w:pPr>
        <w:pStyle w:val="ConsPlusNormal"/>
        <w:widowControl/>
        <w:ind w:firstLine="540"/>
        <w:jc w:val="both"/>
      </w:pPr>
      <w:r w:rsidRPr="00FE577C">
        <w:t>10) Бибирево</w:t>
      </w:r>
    </w:p>
    <w:p w:rsidR="00825065" w:rsidRPr="00FE577C" w:rsidRDefault="009B7E69">
      <w:pPr>
        <w:pStyle w:val="ConsPlusNormal"/>
        <w:widowControl/>
        <w:ind w:firstLine="540"/>
        <w:jc w:val="both"/>
      </w:pPr>
      <w:r w:rsidRPr="00FE577C">
        <w:t xml:space="preserve">11) </w:t>
      </w:r>
      <w:proofErr w:type="spellStart"/>
      <w:r w:rsidRPr="00FE577C">
        <w:t>Бирюлево</w:t>
      </w:r>
      <w:proofErr w:type="spellEnd"/>
      <w:r w:rsidRPr="00FE577C">
        <w:t xml:space="preserve"> Восточное</w:t>
      </w:r>
    </w:p>
    <w:p w:rsidR="00825065" w:rsidRPr="00FE577C" w:rsidRDefault="009B7E69">
      <w:pPr>
        <w:pStyle w:val="ConsPlusNormal"/>
        <w:widowControl/>
        <w:ind w:firstLine="540"/>
        <w:jc w:val="both"/>
      </w:pPr>
      <w:r w:rsidRPr="00FE577C">
        <w:t xml:space="preserve">12) </w:t>
      </w:r>
      <w:proofErr w:type="spellStart"/>
      <w:r w:rsidRPr="00FE577C">
        <w:t>Бирюлево</w:t>
      </w:r>
      <w:proofErr w:type="spellEnd"/>
      <w:r w:rsidRPr="00FE577C">
        <w:t xml:space="preserve"> Западное</w:t>
      </w:r>
    </w:p>
    <w:p w:rsidR="00825065" w:rsidRPr="00FE577C" w:rsidRDefault="009B7E69">
      <w:pPr>
        <w:pStyle w:val="ConsPlusNormal"/>
        <w:widowControl/>
        <w:ind w:firstLine="540"/>
        <w:jc w:val="both"/>
      </w:pPr>
      <w:r w:rsidRPr="00FE577C">
        <w:t xml:space="preserve">13) </w:t>
      </w:r>
      <w:proofErr w:type="spellStart"/>
      <w:r w:rsidRPr="00FE577C">
        <w:t>Богородское</w:t>
      </w:r>
      <w:proofErr w:type="spellEnd"/>
    </w:p>
    <w:p w:rsidR="00825065" w:rsidRPr="00FE577C" w:rsidRDefault="009B7E69">
      <w:pPr>
        <w:pStyle w:val="ConsPlusNormal"/>
        <w:widowControl/>
        <w:ind w:firstLine="540"/>
        <w:jc w:val="both"/>
      </w:pPr>
      <w:r w:rsidRPr="00FE577C">
        <w:t xml:space="preserve">14) </w:t>
      </w:r>
      <w:proofErr w:type="spellStart"/>
      <w:r w:rsidRPr="00FE577C">
        <w:t>Братеево</w:t>
      </w:r>
      <w:proofErr w:type="spellEnd"/>
    </w:p>
    <w:p w:rsidR="00825065" w:rsidRPr="00FE577C" w:rsidRDefault="009B7E69">
      <w:pPr>
        <w:pStyle w:val="ConsPlusNormal"/>
        <w:widowControl/>
        <w:ind w:firstLine="540"/>
        <w:jc w:val="both"/>
      </w:pPr>
      <w:r w:rsidRPr="00FE577C">
        <w:t>15) Бутырское</w:t>
      </w:r>
    </w:p>
    <w:p w:rsidR="00825065" w:rsidRPr="00FE577C" w:rsidRDefault="009B7E69">
      <w:pPr>
        <w:pStyle w:val="ConsPlusNormal"/>
        <w:widowControl/>
        <w:ind w:firstLine="540"/>
        <w:jc w:val="both"/>
      </w:pPr>
      <w:r w:rsidRPr="00FE577C">
        <w:lastRenderedPageBreak/>
        <w:t>16) Вешняки</w:t>
      </w:r>
    </w:p>
    <w:p w:rsidR="00825065" w:rsidRPr="00FE577C" w:rsidRDefault="009B7E69">
      <w:pPr>
        <w:pStyle w:val="ConsPlusNormal"/>
        <w:widowControl/>
        <w:ind w:firstLine="540"/>
        <w:jc w:val="both"/>
      </w:pPr>
      <w:r w:rsidRPr="00FE577C">
        <w:t>17) Внуково</w:t>
      </w:r>
    </w:p>
    <w:p w:rsidR="00825065" w:rsidRPr="00FE577C" w:rsidRDefault="009B7E69">
      <w:pPr>
        <w:pStyle w:val="ConsPlusNormal"/>
        <w:widowControl/>
        <w:ind w:firstLine="540"/>
        <w:jc w:val="both"/>
      </w:pPr>
      <w:r w:rsidRPr="00FE577C">
        <w:t xml:space="preserve">18) </w:t>
      </w:r>
      <w:proofErr w:type="spellStart"/>
      <w:r w:rsidRPr="00FE577C">
        <w:t>Войковское</w:t>
      </w:r>
      <w:proofErr w:type="spellEnd"/>
    </w:p>
    <w:p w:rsidR="00825065" w:rsidRPr="00FE577C" w:rsidRDefault="009B7E69">
      <w:pPr>
        <w:pStyle w:val="ConsPlusNormal"/>
        <w:widowControl/>
        <w:ind w:firstLine="540"/>
        <w:jc w:val="both"/>
      </w:pPr>
      <w:r w:rsidRPr="00FE577C">
        <w:t>19) Восточное</w:t>
      </w:r>
    </w:p>
    <w:p w:rsidR="00825065" w:rsidRPr="00FE577C" w:rsidRDefault="009B7E69">
      <w:pPr>
        <w:pStyle w:val="ConsPlusNormal"/>
        <w:widowControl/>
        <w:ind w:firstLine="540"/>
        <w:jc w:val="both"/>
      </w:pPr>
      <w:r w:rsidRPr="00FE577C">
        <w:t xml:space="preserve">20) Восточное </w:t>
      </w:r>
      <w:proofErr w:type="spellStart"/>
      <w:r w:rsidRPr="00FE577C">
        <w:t>Дегунино</w:t>
      </w:r>
      <w:proofErr w:type="spellEnd"/>
    </w:p>
    <w:p w:rsidR="00825065" w:rsidRPr="00FE577C" w:rsidRDefault="009B7E69">
      <w:pPr>
        <w:pStyle w:val="ConsPlusNormal"/>
        <w:widowControl/>
        <w:ind w:firstLine="540"/>
        <w:jc w:val="both"/>
      </w:pPr>
      <w:r w:rsidRPr="00FE577C">
        <w:t>21) Восточное Измайлово</w:t>
      </w:r>
    </w:p>
    <w:p w:rsidR="00825065" w:rsidRPr="00FE577C" w:rsidRDefault="009B7E69">
      <w:pPr>
        <w:pStyle w:val="ConsPlusNormal"/>
        <w:widowControl/>
        <w:ind w:firstLine="540"/>
        <w:jc w:val="both"/>
      </w:pPr>
      <w:r w:rsidRPr="00FE577C">
        <w:t xml:space="preserve">22) </w:t>
      </w:r>
      <w:proofErr w:type="spellStart"/>
      <w:r w:rsidRPr="00FE577C">
        <w:t>Выхино-Жулебино</w:t>
      </w:r>
      <w:proofErr w:type="spellEnd"/>
    </w:p>
    <w:p w:rsidR="00825065" w:rsidRPr="00FE577C" w:rsidRDefault="009B7E69">
      <w:pPr>
        <w:pStyle w:val="ConsPlusNormal"/>
        <w:widowControl/>
        <w:ind w:firstLine="540"/>
        <w:jc w:val="both"/>
      </w:pPr>
      <w:r w:rsidRPr="00FE577C">
        <w:t xml:space="preserve">23) </w:t>
      </w:r>
      <w:proofErr w:type="spellStart"/>
      <w:r w:rsidRPr="00FE577C">
        <w:t>Гагаринское</w:t>
      </w:r>
      <w:proofErr w:type="spellEnd"/>
    </w:p>
    <w:p w:rsidR="00825065" w:rsidRPr="00FE577C" w:rsidRDefault="009B7E69">
      <w:pPr>
        <w:pStyle w:val="ConsPlusNormal"/>
        <w:widowControl/>
        <w:ind w:firstLine="540"/>
        <w:jc w:val="both"/>
      </w:pPr>
      <w:r w:rsidRPr="00FE577C">
        <w:t xml:space="preserve">24) </w:t>
      </w:r>
      <w:proofErr w:type="spellStart"/>
      <w:r w:rsidRPr="00FE577C">
        <w:t>Головинское</w:t>
      </w:r>
      <w:proofErr w:type="spellEnd"/>
    </w:p>
    <w:p w:rsidR="00825065" w:rsidRPr="00FE577C" w:rsidRDefault="009B7E69">
      <w:pPr>
        <w:pStyle w:val="ConsPlusNormal"/>
        <w:widowControl/>
        <w:ind w:firstLine="540"/>
        <w:jc w:val="both"/>
      </w:pPr>
      <w:r w:rsidRPr="00FE577C">
        <w:t xml:space="preserve">25) </w:t>
      </w:r>
      <w:proofErr w:type="spellStart"/>
      <w:r w:rsidRPr="00FE577C">
        <w:t>Гольяново</w:t>
      </w:r>
      <w:proofErr w:type="spellEnd"/>
    </w:p>
    <w:p w:rsidR="00825065" w:rsidRPr="00FE577C" w:rsidRDefault="009B7E69">
      <w:pPr>
        <w:pStyle w:val="ConsPlusNormal"/>
        <w:widowControl/>
        <w:ind w:firstLine="540"/>
        <w:jc w:val="both"/>
      </w:pPr>
      <w:r w:rsidRPr="00FE577C">
        <w:t>26) Даниловское</w:t>
      </w:r>
    </w:p>
    <w:p w:rsidR="00825065" w:rsidRPr="00FE577C" w:rsidRDefault="009B7E69">
      <w:pPr>
        <w:pStyle w:val="ConsPlusNormal"/>
        <w:widowControl/>
        <w:ind w:firstLine="540"/>
        <w:jc w:val="both"/>
      </w:pPr>
      <w:r w:rsidRPr="00FE577C">
        <w:t>27) Дмитровское</w:t>
      </w:r>
    </w:p>
    <w:p w:rsidR="00825065" w:rsidRPr="00FE577C" w:rsidRDefault="009B7E69">
      <w:pPr>
        <w:pStyle w:val="ConsPlusNormal"/>
        <w:widowControl/>
        <w:ind w:firstLine="540"/>
        <w:jc w:val="both"/>
      </w:pPr>
      <w:r w:rsidRPr="00FE577C">
        <w:t>28) Донское</w:t>
      </w:r>
    </w:p>
    <w:p w:rsidR="00825065" w:rsidRPr="00FE577C" w:rsidRDefault="009B7E69">
      <w:pPr>
        <w:pStyle w:val="ConsPlusNormal"/>
        <w:widowControl/>
        <w:ind w:firstLine="540"/>
        <w:jc w:val="both"/>
      </w:pPr>
      <w:r w:rsidRPr="00FE577C">
        <w:t xml:space="preserve">29) </w:t>
      </w:r>
      <w:proofErr w:type="spellStart"/>
      <w:r w:rsidRPr="00FE577C">
        <w:t>Дорогомилово</w:t>
      </w:r>
      <w:proofErr w:type="spellEnd"/>
    </w:p>
    <w:p w:rsidR="00825065" w:rsidRPr="00FE577C" w:rsidRDefault="009B7E69">
      <w:pPr>
        <w:pStyle w:val="ConsPlusNormal"/>
        <w:widowControl/>
        <w:ind w:firstLine="540"/>
        <w:jc w:val="both"/>
      </w:pPr>
      <w:r w:rsidRPr="00FE577C">
        <w:t>30) Замоскворечье</w:t>
      </w:r>
    </w:p>
    <w:p w:rsidR="00825065" w:rsidRPr="00FE577C" w:rsidRDefault="009B7E69">
      <w:pPr>
        <w:pStyle w:val="ConsPlusNormal"/>
        <w:widowControl/>
        <w:ind w:firstLine="540"/>
        <w:jc w:val="both"/>
      </w:pPr>
      <w:r w:rsidRPr="00FE577C">
        <w:t xml:space="preserve">31) Западное </w:t>
      </w:r>
      <w:proofErr w:type="spellStart"/>
      <w:r w:rsidRPr="00FE577C">
        <w:t>Дегунино</w:t>
      </w:r>
      <w:proofErr w:type="spellEnd"/>
    </w:p>
    <w:p w:rsidR="00825065" w:rsidRPr="00FE577C" w:rsidRDefault="009B7E69">
      <w:pPr>
        <w:pStyle w:val="ConsPlusNormal"/>
        <w:widowControl/>
        <w:ind w:firstLine="540"/>
        <w:jc w:val="both"/>
      </w:pPr>
      <w:r w:rsidRPr="00FE577C">
        <w:t xml:space="preserve">32) </w:t>
      </w:r>
      <w:proofErr w:type="spellStart"/>
      <w:r w:rsidRPr="00FE577C">
        <w:t>Зюзино</w:t>
      </w:r>
      <w:proofErr w:type="spellEnd"/>
    </w:p>
    <w:p w:rsidR="00825065" w:rsidRPr="00FE577C" w:rsidRDefault="009B7E69">
      <w:pPr>
        <w:pStyle w:val="ConsPlusNormal"/>
        <w:widowControl/>
        <w:ind w:firstLine="540"/>
        <w:jc w:val="both"/>
      </w:pPr>
      <w:r w:rsidRPr="00FE577C">
        <w:t xml:space="preserve">33) </w:t>
      </w:r>
      <w:proofErr w:type="spellStart"/>
      <w:r w:rsidRPr="00FE577C">
        <w:t>Зябликово</w:t>
      </w:r>
      <w:proofErr w:type="spellEnd"/>
    </w:p>
    <w:p w:rsidR="00825065" w:rsidRPr="00FE577C" w:rsidRDefault="009B7E69">
      <w:pPr>
        <w:pStyle w:val="ConsPlusNormal"/>
        <w:widowControl/>
        <w:ind w:firstLine="540"/>
        <w:jc w:val="both"/>
      </w:pPr>
      <w:r w:rsidRPr="00FE577C">
        <w:t>34) Ивановское</w:t>
      </w:r>
    </w:p>
    <w:p w:rsidR="00825065" w:rsidRPr="00FE577C" w:rsidRDefault="009B7E69">
      <w:pPr>
        <w:pStyle w:val="ConsPlusNormal"/>
        <w:widowControl/>
        <w:ind w:firstLine="540"/>
        <w:jc w:val="both"/>
      </w:pPr>
      <w:r w:rsidRPr="00FE577C">
        <w:t>35) Измайлово</w:t>
      </w:r>
    </w:p>
    <w:p w:rsidR="00825065" w:rsidRPr="00FE577C" w:rsidRDefault="009B7E69">
      <w:pPr>
        <w:pStyle w:val="ConsPlusNormal"/>
        <w:widowControl/>
        <w:ind w:firstLine="540"/>
        <w:jc w:val="both"/>
      </w:pPr>
      <w:r w:rsidRPr="00FE577C">
        <w:t xml:space="preserve">36) </w:t>
      </w:r>
      <w:proofErr w:type="spellStart"/>
      <w:r w:rsidRPr="00FE577C">
        <w:t>Капотня</w:t>
      </w:r>
      <w:proofErr w:type="spellEnd"/>
    </w:p>
    <w:p w:rsidR="00825065" w:rsidRPr="00FE577C" w:rsidRDefault="009B7E69">
      <w:pPr>
        <w:pStyle w:val="ConsPlusNormal"/>
        <w:widowControl/>
        <w:ind w:firstLine="540"/>
        <w:jc w:val="both"/>
      </w:pPr>
      <w:r w:rsidRPr="00FE577C">
        <w:t xml:space="preserve">37) </w:t>
      </w:r>
      <w:proofErr w:type="spellStart"/>
      <w:r w:rsidRPr="00FE577C">
        <w:t>Коньково</w:t>
      </w:r>
      <w:proofErr w:type="spellEnd"/>
    </w:p>
    <w:p w:rsidR="00825065" w:rsidRPr="00FE577C" w:rsidRDefault="009B7E69">
      <w:pPr>
        <w:pStyle w:val="ConsPlusNormal"/>
        <w:widowControl/>
        <w:ind w:firstLine="540"/>
        <w:jc w:val="both"/>
      </w:pPr>
      <w:r w:rsidRPr="00FE577C">
        <w:t xml:space="preserve">38) </w:t>
      </w:r>
      <w:proofErr w:type="spellStart"/>
      <w:r w:rsidRPr="00FE577C">
        <w:t>Коптево</w:t>
      </w:r>
      <w:proofErr w:type="spellEnd"/>
    </w:p>
    <w:p w:rsidR="00825065" w:rsidRPr="00FE577C" w:rsidRDefault="009B7E69">
      <w:pPr>
        <w:pStyle w:val="ConsPlusNormal"/>
        <w:widowControl/>
        <w:ind w:firstLine="540"/>
        <w:jc w:val="both"/>
      </w:pPr>
      <w:r w:rsidRPr="00FE577C">
        <w:t xml:space="preserve">39) </w:t>
      </w:r>
      <w:proofErr w:type="spellStart"/>
      <w:r w:rsidRPr="00FE577C">
        <w:t>Косино-Ухтомское</w:t>
      </w:r>
      <w:proofErr w:type="spellEnd"/>
    </w:p>
    <w:p w:rsidR="00825065" w:rsidRPr="00FE577C" w:rsidRDefault="009B7E69">
      <w:pPr>
        <w:pStyle w:val="ConsPlusNormal"/>
        <w:widowControl/>
        <w:ind w:firstLine="540"/>
        <w:jc w:val="both"/>
      </w:pPr>
      <w:r w:rsidRPr="00FE577C">
        <w:t xml:space="preserve">40) </w:t>
      </w:r>
      <w:proofErr w:type="spellStart"/>
      <w:r w:rsidRPr="00FE577C">
        <w:t>Котловка</w:t>
      </w:r>
      <w:proofErr w:type="spellEnd"/>
    </w:p>
    <w:p w:rsidR="00825065" w:rsidRPr="00FE577C" w:rsidRDefault="009B7E69">
      <w:pPr>
        <w:pStyle w:val="ConsPlusNormal"/>
        <w:widowControl/>
        <w:ind w:firstLine="540"/>
        <w:jc w:val="both"/>
      </w:pPr>
      <w:r w:rsidRPr="00FE577C">
        <w:t>41) Красносельское</w:t>
      </w:r>
    </w:p>
    <w:p w:rsidR="00825065" w:rsidRPr="00FE577C" w:rsidRDefault="009B7E69">
      <w:pPr>
        <w:pStyle w:val="ConsPlusNormal"/>
        <w:widowControl/>
        <w:ind w:firstLine="540"/>
        <w:jc w:val="both"/>
      </w:pPr>
      <w:r w:rsidRPr="00FE577C">
        <w:t xml:space="preserve">42) </w:t>
      </w:r>
      <w:proofErr w:type="spellStart"/>
      <w:r w:rsidRPr="00FE577C">
        <w:t>Крылатское</w:t>
      </w:r>
      <w:proofErr w:type="spellEnd"/>
    </w:p>
    <w:p w:rsidR="00825065" w:rsidRPr="00FE577C" w:rsidRDefault="009B7E69">
      <w:pPr>
        <w:pStyle w:val="ConsPlusNormal"/>
        <w:widowControl/>
        <w:ind w:firstLine="540"/>
        <w:jc w:val="both"/>
      </w:pPr>
      <w:r w:rsidRPr="00FE577C">
        <w:t>43) Крюково</w:t>
      </w:r>
    </w:p>
    <w:p w:rsidR="00825065" w:rsidRPr="00FE577C" w:rsidRDefault="009B7E69">
      <w:pPr>
        <w:pStyle w:val="ConsPlusNormal"/>
        <w:widowControl/>
        <w:ind w:firstLine="540"/>
        <w:jc w:val="both"/>
      </w:pPr>
      <w:r w:rsidRPr="00FE577C">
        <w:t>44) Кузьминки</w:t>
      </w:r>
    </w:p>
    <w:p w:rsidR="00825065" w:rsidRPr="00FE577C" w:rsidRDefault="009B7E69">
      <w:pPr>
        <w:pStyle w:val="ConsPlusNormal"/>
        <w:widowControl/>
        <w:ind w:firstLine="540"/>
        <w:jc w:val="both"/>
      </w:pPr>
      <w:r w:rsidRPr="00FE577C">
        <w:t xml:space="preserve">45) </w:t>
      </w:r>
      <w:proofErr w:type="spellStart"/>
      <w:r w:rsidRPr="00FE577C">
        <w:t>Кунцево</w:t>
      </w:r>
      <w:proofErr w:type="spellEnd"/>
    </w:p>
    <w:p w:rsidR="00825065" w:rsidRPr="00FE577C" w:rsidRDefault="009B7E69">
      <w:pPr>
        <w:pStyle w:val="ConsPlusNormal"/>
        <w:widowControl/>
        <w:ind w:firstLine="540"/>
        <w:jc w:val="both"/>
      </w:pPr>
      <w:r w:rsidRPr="00FE577C">
        <w:t>46) Куркино</w:t>
      </w:r>
    </w:p>
    <w:p w:rsidR="00825065" w:rsidRPr="00FE577C" w:rsidRDefault="009B7E69">
      <w:pPr>
        <w:pStyle w:val="ConsPlusNormal"/>
        <w:widowControl/>
        <w:ind w:firstLine="540"/>
        <w:jc w:val="both"/>
      </w:pPr>
      <w:r w:rsidRPr="00FE577C">
        <w:t>47) Левобережное</w:t>
      </w:r>
    </w:p>
    <w:p w:rsidR="00825065" w:rsidRPr="00FE577C" w:rsidRDefault="009B7E69">
      <w:pPr>
        <w:pStyle w:val="ConsPlusNormal"/>
        <w:widowControl/>
        <w:ind w:firstLine="540"/>
        <w:jc w:val="both"/>
      </w:pPr>
      <w:r w:rsidRPr="00FE577C">
        <w:t>48) Лефортово</w:t>
      </w:r>
    </w:p>
    <w:p w:rsidR="00825065" w:rsidRPr="00FE577C" w:rsidRDefault="009B7E69">
      <w:pPr>
        <w:pStyle w:val="ConsPlusNormal"/>
        <w:widowControl/>
        <w:ind w:firstLine="540"/>
        <w:jc w:val="both"/>
      </w:pPr>
      <w:r w:rsidRPr="00FE577C">
        <w:t xml:space="preserve">49) </w:t>
      </w:r>
      <w:proofErr w:type="spellStart"/>
      <w:r w:rsidRPr="00FE577C">
        <w:t>Лианозово</w:t>
      </w:r>
      <w:proofErr w:type="spellEnd"/>
    </w:p>
    <w:p w:rsidR="00825065" w:rsidRPr="00FE577C" w:rsidRDefault="009B7E69">
      <w:pPr>
        <w:pStyle w:val="ConsPlusNormal"/>
        <w:widowControl/>
        <w:ind w:firstLine="540"/>
        <w:jc w:val="both"/>
      </w:pPr>
      <w:r w:rsidRPr="00FE577C">
        <w:t>50) Ломоносовское</w:t>
      </w:r>
    </w:p>
    <w:p w:rsidR="00825065" w:rsidRPr="00FE577C" w:rsidRDefault="009B7E69">
      <w:pPr>
        <w:pStyle w:val="ConsPlusNormal"/>
        <w:widowControl/>
        <w:ind w:firstLine="540"/>
        <w:jc w:val="both"/>
      </w:pPr>
      <w:r w:rsidRPr="00FE577C">
        <w:t xml:space="preserve">51) </w:t>
      </w:r>
      <w:proofErr w:type="spellStart"/>
      <w:r w:rsidRPr="00FE577C">
        <w:t>Лосиноостровское</w:t>
      </w:r>
      <w:proofErr w:type="spellEnd"/>
    </w:p>
    <w:p w:rsidR="00825065" w:rsidRPr="00FE577C" w:rsidRDefault="009B7E69">
      <w:pPr>
        <w:pStyle w:val="ConsPlusNormal"/>
        <w:widowControl/>
        <w:ind w:firstLine="540"/>
        <w:jc w:val="both"/>
      </w:pPr>
      <w:r w:rsidRPr="00FE577C">
        <w:t xml:space="preserve">52) </w:t>
      </w:r>
      <w:proofErr w:type="spellStart"/>
      <w:r w:rsidRPr="00FE577C">
        <w:t>Люблино</w:t>
      </w:r>
      <w:proofErr w:type="spellEnd"/>
    </w:p>
    <w:p w:rsidR="00825065" w:rsidRPr="00FE577C" w:rsidRDefault="009B7E69">
      <w:pPr>
        <w:pStyle w:val="ConsPlusNormal"/>
        <w:widowControl/>
        <w:ind w:firstLine="540"/>
        <w:jc w:val="both"/>
      </w:pPr>
      <w:r w:rsidRPr="00FE577C">
        <w:t xml:space="preserve">53) </w:t>
      </w:r>
      <w:proofErr w:type="spellStart"/>
      <w:r w:rsidRPr="00FE577C">
        <w:t>Марфино</w:t>
      </w:r>
      <w:proofErr w:type="spellEnd"/>
    </w:p>
    <w:p w:rsidR="00825065" w:rsidRPr="00FE577C" w:rsidRDefault="009B7E69">
      <w:pPr>
        <w:pStyle w:val="ConsPlusNormal"/>
        <w:widowControl/>
        <w:ind w:firstLine="540"/>
        <w:jc w:val="both"/>
      </w:pPr>
      <w:r w:rsidRPr="00FE577C">
        <w:t>54) Марьина роща</w:t>
      </w:r>
    </w:p>
    <w:p w:rsidR="00825065" w:rsidRPr="00FE577C" w:rsidRDefault="009B7E69">
      <w:pPr>
        <w:pStyle w:val="ConsPlusNormal"/>
        <w:widowControl/>
        <w:ind w:firstLine="540"/>
        <w:jc w:val="both"/>
      </w:pPr>
      <w:r w:rsidRPr="00FE577C">
        <w:t xml:space="preserve">55) </w:t>
      </w:r>
      <w:proofErr w:type="spellStart"/>
      <w:r w:rsidRPr="00FE577C">
        <w:t>Марьино</w:t>
      </w:r>
      <w:proofErr w:type="spellEnd"/>
    </w:p>
    <w:p w:rsidR="00825065" w:rsidRPr="00FE577C" w:rsidRDefault="009B7E69">
      <w:pPr>
        <w:pStyle w:val="ConsPlusNormal"/>
        <w:widowControl/>
        <w:ind w:firstLine="540"/>
        <w:jc w:val="both"/>
      </w:pPr>
      <w:r w:rsidRPr="00FE577C">
        <w:t>56) Матушкино</w:t>
      </w:r>
    </w:p>
    <w:p w:rsidR="00825065" w:rsidRPr="00FE577C" w:rsidRDefault="009B7E69">
      <w:pPr>
        <w:pStyle w:val="ConsPlusNormal"/>
        <w:widowControl/>
        <w:ind w:firstLine="540"/>
        <w:jc w:val="both"/>
      </w:pPr>
      <w:r w:rsidRPr="00FE577C">
        <w:t xml:space="preserve">57) </w:t>
      </w:r>
      <w:proofErr w:type="spellStart"/>
      <w:r w:rsidRPr="00FE577C">
        <w:t>Метрогородок</w:t>
      </w:r>
      <w:proofErr w:type="spellEnd"/>
    </w:p>
    <w:p w:rsidR="00825065" w:rsidRPr="00FE577C" w:rsidRDefault="009B7E69">
      <w:pPr>
        <w:pStyle w:val="ConsPlusNormal"/>
        <w:widowControl/>
        <w:ind w:firstLine="540"/>
        <w:jc w:val="both"/>
      </w:pPr>
      <w:r w:rsidRPr="00FE577C">
        <w:t>58) Мещанское</w:t>
      </w:r>
    </w:p>
    <w:p w:rsidR="00825065" w:rsidRPr="00FE577C" w:rsidRDefault="009B7E69">
      <w:pPr>
        <w:pStyle w:val="ConsPlusNormal"/>
        <w:widowControl/>
        <w:ind w:firstLine="540"/>
        <w:jc w:val="both"/>
      </w:pPr>
      <w:r w:rsidRPr="00FE577C">
        <w:t>59) Митино</w:t>
      </w:r>
    </w:p>
    <w:p w:rsidR="00825065" w:rsidRPr="00FE577C" w:rsidRDefault="009B7E69">
      <w:pPr>
        <w:pStyle w:val="ConsPlusNormal"/>
        <w:widowControl/>
        <w:ind w:firstLine="540"/>
        <w:jc w:val="both"/>
      </w:pPr>
      <w:r w:rsidRPr="00FE577C">
        <w:t>60) Можайское</w:t>
      </w:r>
    </w:p>
    <w:p w:rsidR="00825065" w:rsidRPr="00FE577C" w:rsidRDefault="009B7E69">
      <w:pPr>
        <w:pStyle w:val="ConsPlusNormal"/>
        <w:widowControl/>
        <w:ind w:firstLine="540"/>
        <w:jc w:val="both"/>
      </w:pPr>
      <w:r w:rsidRPr="00FE577C">
        <w:t xml:space="preserve">61) </w:t>
      </w:r>
      <w:proofErr w:type="spellStart"/>
      <w:r w:rsidRPr="00FE577C">
        <w:t>Молжаниновское</w:t>
      </w:r>
      <w:proofErr w:type="spellEnd"/>
    </w:p>
    <w:p w:rsidR="00825065" w:rsidRPr="00FE577C" w:rsidRDefault="009B7E69">
      <w:pPr>
        <w:pStyle w:val="ConsPlusNormal"/>
        <w:widowControl/>
        <w:ind w:firstLine="540"/>
        <w:jc w:val="both"/>
      </w:pPr>
      <w:r w:rsidRPr="00FE577C">
        <w:t xml:space="preserve">62) </w:t>
      </w:r>
      <w:proofErr w:type="spellStart"/>
      <w:r w:rsidRPr="00FE577C">
        <w:t>Москворечье-Сабурово</w:t>
      </w:r>
      <w:proofErr w:type="spellEnd"/>
    </w:p>
    <w:p w:rsidR="00825065" w:rsidRPr="00FE577C" w:rsidRDefault="009B7E69">
      <w:pPr>
        <w:pStyle w:val="ConsPlusNormal"/>
        <w:widowControl/>
        <w:ind w:firstLine="540"/>
        <w:jc w:val="both"/>
      </w:pPr>
      <w:r w:rsidRPr="00FE577C">
        <w:t xml:space="preserve">63) </w:t>
      </w:r>
      <w:proofErr w:type="spellStart"/>
      <w:r w:rsidRPr="00FE577C">
        <w:t>Нагатино-Садовники</w:t>
      </w:r>
      <w:proofErr w:type="spellEnd"/>
    </w:p>
    <w:p w:rsidR="00825065" w:rsidRPr="00FE577C" w:rsidRDefault="009B7E69">
      <w:pPr>
        <w:pStyle w:val="ConsPlusNormal"/>
        <w:widowControl/>
        <w:ind w:firstLine="540"/>
        <w:jc w:val="both"/>
      </w:pPr>
      <w:r w:rsidRPr="00FE577C">
        <w:t xml:space="preserve">64) </w:t>
      </w:r>
      <w:proofErr w:type="spellStart"/>
      <w:r w:rsidRPr="00FE577C">
        <w:t>Нагатинский</w:t>
      </w:r>
      <w:proofErr w:type="spellEnd"/>
      <w:r w:rsidRPr="00FE577C">
        <w:t xml:space="preserve"> затон</w:t>
      </w:r>
    </w:p>
    <w:p w:rsidR="00825065" w:rsidRPr="00FE577C" w:rsidRDefault="009B7E69">
      <w:pPr>
        <w:pStyle w:val="ConsPlusNormal"/>
        <w:widowControl/>
        <w:ind w:firstLine="540"/>
        <w:jc w:val="both"/>
      </w:pPr>
      <w:r w:rsidRPr="00FE577C">
        <w:t>65) Нагорное</w:t>
      </w:r>
    </w:p>
    <w:p w:rsidR="00825065" w:rsidRPr="00FE577C" w:rsidRDefault="009B7E69">
      <w:pPr>
        <w:pStyle w:val="ConsPlusNormal"/>
        <w:widowControl/>
        <w:ind w:firstLine="540"/>
        <w:jc w:val="both"/>
      </w:pPr>
      <w:r w:rsidRPr="00FE577C">
        <w:t xml:space="preserve">66) </w:t>
      </w:r>
      <w:proofErr w:type="spellStart"/>
      <w:r w:rsidRPr="00FE577C">
        <w:t>Некрасовка</w:t>
      </w:r>
      <w:proofErr w:type="spellEnd"/>
    </w:p>
    <w:p w:rsidR="00825065" w:rsidRPr="00FE577C" w:rsidRDefault="009B7E69">
      <w:pPr>
        <w:pStyle w:val="ConsPlusNormal"/>
        <w:widowControl/>
        <w:ind w:firstLine="540"/>
        <w:jc w:val="both"/>
      </w:pPr>
      <w:r w:rsidRPr="00FE577C">
        <w:t>67) Нижегородское</w:t>
      </w:r>
    </w:p>
    <w:p w:rsidR="00825065" w:rsidRPr="00FE577C" w:rsidRDefault="009B7E69">
      <w:pPr>
        <w:pStyle w:val="ConsPlusNormal"/>
        <w:widowControl/>
        <w:ind w:firstLine="540"/>
        <w:jc w:val="both"/>
      </w:pPr>
      <w:r w:rsidRPr="00FE577C">
        <w:t xml:space="preserve">68) </w:t>
      </w:r>
      <w:proofErr w:type="spellStart"/>
      <w:r w:rsidRPr="00FE577C">
        <w:t>Новогиреево</w:t>
      </w:r>
      <w:proofErr w:type="spellEnd"/>
    </w:p>
    <w:p w:rsidR="00825065" w:rsidRPr="00FE577C" w:rsidRDefault="009B7E69">
      <w:pPr>
        <w:pStyle w:val="ConsPlusNormal"/>
        <w:widowControl/>
        <w:ind w:firstLine="540"/>
        <w:jc w:val="both"/>
      </w:pPr>
      <w:r w:rsidRPr="00FE577C">
        <w:t xml:space="preserve">69) </w:t>
      </w:r>
      <w:proofErr w:type="spellStart"/>
      <w:r w:rsidRPr="00FE577C">
        <w:t>Новокосино</w:t>
      </w:r>
      <w:proofErr w:type="spellEnd"/>
    </w:p>
    <w:p w:rsidR="00825065" w:rsidRPr="00FE577C" w:rsidRDefault="009B7E69">
      <w:pPr>
        <w:pStyle w:val="ConsPlusNormal"/>
        <w:widowControl/>
        <w:ind w:firstLine="540"/>
        <w:jc w:val="both"/>
      </w:pPr>
      <w:r w:rsidRPr="00FE577C">
        <w:t xml:space="preserve">70) </w:t>
      </w:r>
      <w:proofErr w:type="spellStart"/>
      <w:r w:rsidRPr="00FE577C">
        <w:t>Ново-Переделкино</w:t>
      </w:r>
      <w:proofErr w:type="spellEnd"/>
    </w:p>
    <w:p w:rsidR="00825065" w:rsidRPr="00FE577C" w:rsidRDefault="009B7E69">
      <w:pPr>
        <w:pStyle w:val="ConsPlusNormal"/>
        <w:widowControl/>
        <w:ind w:firstLine="540"/>
        <w:jc w:val="both"/>
      </w:pPr>
      <w:r w:rsidRPr="00FE577C">
        <w:t xml:space="preserve">71) </w:t>
      </w:r>
      <w:proofErr w:type="spellStart"/>
      <w:r w:rsidRPr="00FE577C">
        <w:t>Обручевское</w:t>
      </w:r>
      <w:proofErr w:type="spellEnd"/>
    </w:p>
    <w:p w:rsidR="00825065" w:rsidRPr="00FE577C" w:rsidRDefault="009B7E69">
      <w:pPr>
        <w:pStyle w:val="ConsPlusNormal"/>
        <w:widowControl/>
        <w:ind w:firstLine="540"/>
        <w:jc w:val="both"/>
      </w:pPr>
      <w:r w:rsidRPr="00FE577C">
        <w:t>72) Орехово-Борисово Северное</w:t>
      </w:r>
    </w:p>
    <w:p w:rsidR="00825065" w:rsidRPr="00FE577C" w:rsidRDefault="009B7E69">
      <w:pPr>
        <w:pStyle w:val="ConsPlusNormal"/>
        <w:widowControl/>
        <w:ind w:firstLine="540"/>
        <w:jc w:val="both"/>
      </w:pPr>
      <w:r w:rsidRPr="00FE577C">
        <w:t>73) Орехово-Борисово Южное</w:t>
      </w:r>
    </w:p>
    <w:p w:rsidR="00825065" w:rsidRPr="00FE577C" w:rsidRDefault="009B7E69">
      <w:pPr>
        <w:pStyle w:val="ConsPlusNormal"/>
        <w:widowControl/>
        <w:ind w:firstLine="540"/>
        <w:jc w:val="both"/>
      </w:pPr>
      <w:r w:rsidRPr="00FE577C">
        <w:t>74) Останкинское</w:t>
      </w:r>
    </w:p>
    <w:p w:rsidR="00825065" w:rsidRPr="00FE577C" w:rsidRDefault="009B7E69">
      <w:pPr>
        <w:pStyle w:val="ConsPlusNormal"/>
        <w:widowControl/>
        <w:ind w:firstLine="540"/>
        <w:jc w:val="both"/>
      </w:pPr>
      <w:r w:rsidRPr="00FE577C">
        <w:t>75) Отрадное</w:t>
      </w:r>
    </w:p>
    <w:p w:rsidR="00825065" w:rsidRPr="00FE577C" w:rsidRDefault="009B7E69">
      <w:pPr>
        <w:pStyle w:val="ConsPlusNormal"/>
        <w:widowControl/>
        <w:ind w:firstLine="540"/>
        <w:jc w:val="both"/>
      </w:pPr>
      <w:r w:rsidRPr="00FE577C">
        <w:t xml:space="preserve">76) </w:t>
      </w:r>
      <w:proofErr w:type="spellStart"/>
      <w:r w:rsidRPr="00FE577C">
        <w:t>Очаково-Матвеевское</w:t>
      </w:r>
      <w:proofErr w:type="spellEnd"/>
    </w:p>
    <w:p w:rsidR="00825065" w:rsidRPr="00FE577C" w:rsidRDefault="009B7E69">
      <w:pPr>
        <w:pStyle w:val="ConsPlusNormal"/>
        <w:widowControl/>
        <w:ind w:firstLine="540"/>
        <w:jc w:val="both"/>
      </w:pPr>
      <w:r w:rsidRPr="00FE577C">
        <w:t>77) Перово</w:t>
      </w:r>
    </w:p>
    <w:p w:rsidR="00825065" w:rsidRPr="00FE577C" w:rsidRDefault="009B7E69">
      <w:pPr>
        <w:pStyle w:val="ConsPlusNormal"/>
        <w:widowControl/>
        <w:ind w:firstLine="540"/>
        <w:jc w:val="both"/>
      </w:pPr>
      <w:r w:rsidRPr="00FE577C">
        <w:t>78) Печатники</w:t>
      </w:r>
    </w:p>
    <w:p w:rsidR="00825065" w:rsidRPr="00FE577C" w:rsidRDefault="009B7E69">
      <w:pPr>
        <w:pStyle w:val="ConsPlusNormal"/>
        <w:widowControl/>
        <w:ind w:firstLine="540"/>
        <w:jc w:val="both"/>
      </w:pPr>
      <w:r w:rsidRPr="00FE577C">
        <w:t>79) Покровское-Стрешнево</w:t>
      </w:r>
    </w:p>
    <w:p w:rsidR="00825065" w:rsidRPr="00FE577C" w:rsidRDefault="009B7E69">
      <w:pPr>
        <w:pStyle w:val="ConsPlusNormal"/>
        <w:widowControl/>
        <w:ind w:firstLine="540"/>
        <w:jc w:val="both"/>
      </w:pPr>
      <w:r w:rsidRPr="00FE577C">
        <w:t xml:space="preserve">80) </w:t>
      </w:r>
      <w:proofErr w:type="spellStart"/>
      <w:r w:rsidRPr="00FE577C">
        <w:t>Преображенское</w:t>
      </w:r>
      <w:proofErr w:type="spellEnd"/>
    </w:p>
    <w:p w:rsidR="00825065" w:rsidRPr="00FE577C" w:rsidRDefault="009B7E69">
      <w:pPr>
        <w:pStyle w:val="ConsPlusNormal"/>
        <w:widowControl/>
        <w:ind w:firstLine="540"/>
        <w:jc w:val="both"/>
      </w:pPr>
      <w:r w:rsidRPr="00FE577C">
        <w:lastRenderedPageBreak/>
        <w:t>81) Пресненское</w:t>
      </w:r>
    </w:p>
    <w:p w:rsidR="00825065" w:rsidRPr="00FE577C" w:rsidRDefault="009B7E69">
      <w:pPr>
        <w:pStyle w:val="ConsPlusNormal"/>
        <w:widowControl/>
        <w:ind w:firstLine="540"/>
        <w:jc w:val="both"/>
      </w:pPr>
      <w:r w:rsidRPr="00FE577C">
        <w:t>82) Проспект Вернадского</w:t>
      </w:r>
    </w:p>
    <w:p w:rsidR="00825065" w:rsidRPr="00FE577C" w:rsidRDefault="009B7E69">
      <w:pPr>
        <w:pStyle w:val="ConsPlusNormal"/>
        <w:widowControl/>
        <w:ind w:firstLine="540"/>
        <w:jc w:val="both"/>
      </w:pPr>
      <w:r w:rsidRPr="00FE577C">
        <w:t>83) Раменки</w:t>
      </w:r>
    </w:p>
    <w:p w:rsidR="00825065" w:rsidRPr="00FE577C" w:rsidRDefault="009B7E69">
      <w:pPr>
        <w:pStyle w:val="ConsPlusNormal"/>
        <w:widowControl/>
        <w:ind w:firstLine="540"/>
        <w:jc w:val="both"/>
      </w:pPr>
      <w:r w:rsidRPr="00FE577C">
        <w:t xml:space="preserve">84) </w:t>
      </w:r>
      <w:proofErr w:type="spellStart"/>
      <w:r w:rsidRPr="00FE577C">
        <w:t>Ростокино</w:t>
      </w:r>
      <w:proofErr w:type="spellEnd"/>
    </w:p>
    <w:p w:rsidR="00825065" w:rsidRPr="00FE577C" w:rsidRDefault="009B7E69">
      <w:pPr>
        <w:pStyle w:val="ConsPlusNormal"/>
        <w:widowControl/>
        <w:ind w:firstLine="540"/>
        <w:jc w:val="both"/>
      </w:pPr>
      <w:r w:rsidRPr="00FE577C">
        <w:t>85) Рязанское</w:t>
      </w:r>
    </w:p>
    <w:p w:rsidR="00825065" w:rsidRPr="00FE577C" w:rsidRDefault="009B7E69">
      <w:pPr>
        <w:pStyle w:val="ConsPlusNormal"/>
        <w:widowControl/>
        <w:ind w:firstLine="540"/>
        <w:jc w:val="both"/>
      </w:pPr>
      <w:r w:rsidRPr="00FE577C">
        <w:t xml:space="preserve">86) </w:t>
      </w:r>
      <w:proofErr w:type="spellStart"/>
      <w:r w:rsidRPr="00FE577C">
        <w:t>Савелки</w:t>
      </w:r>
      <w:proofErr w:type="spellEnd"/>
    </w:p>
    <w:p w:rsidR="00825065" w:rsidRPr="00FE577C" w:rsidRDefault="009B7E69">
      <w:pPr>
        <w:pStyle w:val="ConsPlusNormal"/>
        <w:widowControl/>
        <w:ind w:firstLine="540"/>
        <w:jc w:val="both"/>
      </w:pPr>
      <w:r w:rsidRPr="00FE577C">
        <w:t xml:space="preserve">87) </w:t>
      </w:r>
      <w:proofErr w:type="spellStart"/>
      <w:r w:rsidRPr="00FE577C">
        <w:t>Савеловское</w:t>
      </w:r>
      <w:proofErr w:type="spellEnd"/>
    </w:p>
    <w:p w:rsidR="00825065" w:rsidRPr="00FE577C" w:rsidRDefault="009B7E69">
      <w:pPr>
        <w:pStyle w:val="ConsPlusNormal"/>
        <w:widowControl/>
        <w:ind w:firstLine="540"/>
        <w:jc w:val="both"/>
      </w:pPr>
      <w:r w:rsidRPr="00FE577C">
        <w:t xml:space="preserve">88) </w:t>
      </w:r>
      <w:proofErr w:type="spellStart"/>
      <w:r w:rsidRPr="00FE577C">
        <w:t>Свиблово</w:t>
      </w:r>
      <w:proofErr w:type="spellEnd"/>
    </w:p>
    <w:p w:rsidR="00825065" w:rsidRPr="00FE577C" w:rsidRDefault="009B7E69">
      <w:pPr>
        <w:pStyle w:val="ConsPlusNormal"/>
        <w:widowControl/>
        <w:ind w:firstLine="540"/>
        <w:jc w:val="both"/>
      </w:pPr>
      <w:r w:rsidRPr="00FE577C">
        <w:t>89) Северное</w:t>
      </w:r>
    </w:p>
    <w:p w:rsidR="00825065" w:rsidRPr="00FE577C" w:rsidRDefault="009B7E69">
      <w:pPr>
        <w:pStyle w:val="ConsPlusNormal"/>
        <w:widowControl/>
        <w:ind w:firstLine="540"/>
        <w:jc w:val="both"/>
      </w:pPr>
      <w:r w:rsidRPr="00FE577C">
        <w:t>90) Северное Бутово</w:t>
      </w:r>
    </w:p>
    <w:p w:rsidR="00825065" w:rsidRPr="00FE577C" w:rsidRDefault="009B7E69">
      <w:pPr>
        <w:pStyle w:val="ConsPlusNormal"/>
        <w:widowControl/>
        <w:ind w:firstLine="540"/>
        <w:jc w:val="both"/>
      </w:pPr>
      <w:r w:rsidRPr="00FE577C">
        <w:t>91) Северное Измайлово</w:t>
      </w:r>
    </w:p>
    <w:p w:rsidR="00825065" w:rsidRPr="00FE577C" w:rsidRDefault="009B7E69">
      <w:pPr>
        <w:pStyle w:val="ConsPlusNormal"/>
        <w:widowControl/>
        <w:ind w:firstLine="540"/>
        <w:jc w:val="both"/>
      </w:pPr>
      <w:r w:rsidRPr="00FE577C">
        <w:t xml:space="preserve">92) Северное </w:t>
      </w:r>
      <w:proofErr w:type="spellStart"/>
      <w:r w:rsidRPr="00FE577C">
        <w:t>Медведково</w:t>
      </w:r>
      <w:proofErr w:type="spellEnd"/>
    </w:p>
    <w:p w:rsidR="00825065" w:rsidRPr="00FE577C" w:rsidRDefault="009B7E69">
      <w:pPr>
        <w:pStyle w:val="ConsPlusNormal"/>
        <w:widowControl/>
        <w:ind w:firstLine="540"/>
        <w:jc w:val="both"/>
      </w:pPr>
      <w:r w:rsidRPr="00FE577C">
        <w:t>93) Северное Тушино</w:t>
      </w:r>
    </w:p>
    <w:p w:rsidR="00825065" w:rsidRPr="00FE577C" w:rsidRDefault="009B7E69">
      <w:pPr>
        <w:pStyle w:val="ConsPlusNormal"/>
        <w:widowControl/>
        <w:ind w:firstLine="540"/>
        <w:jc w:val="both"/>
      </w:pPr>
      <w:r w:rsidRPr="00FE577C">
        <w:t xml:space="preserve">94) </w:t>
      </w:r>
      <w:proofErr w:type="spellStart"/>
      <w:r w:rsidRPr="00FE577C">
        <w:t>Силино</w:t>
      </w:r>
      <w:proofErr w:type="spellEnd"/>
    </w:p>
    <w:p w:rsidR="00825065" w:rsidRPr="00FE577C" w:rsidRDefault="009B7E69">
      <w:pPr>
        <w:pStyle w:val="ConsPlusNormal"/>
        <w:widowControl/>
        <w:ind w:firstLine="540"/>
        <w:jc w:val="both"/>
      </w:pPr>
      <w:r w:rsidRPr="00FE577C">
        <w:t>95) Сокол</w:t>
      </w:r>
    </w:p>
    <w:p w:rsidR="00825065" w:rsidRPr="00FE577C" w:rsidRDefault="009B7E69">
      <w:pPr>
        <w:pStyle w:val="ConsPlusNormal"/>
        <w:widowControl/>
        <w:ind w:firstLine="540"/>
        <w:jc w:val="both"/>
      </w:pPr>
      <w:r w:rsidRPr="00FE577C">
        <w:t>96) Соколиная гора</w:t>
      </w:r>
    </w:p>
    <w:p w:rsidR="00825065" w:rsidRPr="00FE577C" w:rsidRDefault="009B7E69">
      <w:pPr>
        <w:pStyle w:val="ConsPlusNormal"/>
        <w:widowControl/>
        <w:ind w:firstLine="540"/>
        <w:jc w:val="both"/>
      </w:pPr>
      <w:r w:rsidRPr="00FE577C">
        <w:t>97) Сокольники</w:t>
      </w:r>
    </w:p>
    <w:p w:rsidR="00825065" w:rsidRPr="00FE577C" w:rsidRDefault="009B7E69">
      <w:pPr>
        <w:pStyle w:val="ConsPlusNormal"/>
        <w:widowControl/>
        <w:ind w:firstLine="540"/>
        <w:jc w:val="both"/>
      </w:pPr>
      <w:r w:rsidRPr="00FE577C">
        <w:t>98) Солнцево</w:t>
      </w:r>
    </w:p>
    <w:p w:rsidR="00825065" w:rsidRPr="00FE577C" w:rsidRDefault="009B7E69">
      <w:pPr>
        <w:pStyle w:val="ConsPlusNormal"/>
        <w:widowControl/>
        <w:ind w:firstLine="540"/>
        <w:jc w:val="both"/>
      </w:pPr>
      <w:r w:rsidRPr="00FE577C">
        <w:t>99) Старое Крюково</w:t>
      </w:r>
    </w:p>
    <w:p w:rsidR="00825065" w:rsidRPr="00FE577C" w:rsidRDefault="009B7E69">
      <w:pPr>
        <w:pStyle w:val="ConsPlusNormal"/>
        <w:widowControl/>
        <w:ind w:firstLine="540"/>
        <w:jc w:val="both"/>
      </w:pPr>
      <w:r w:rsidRPr="00FE577C">
        <w:t xml:space="preserve">100) </w:t>
      </w:r>
      <w:proofErr w:type="spellStart"/>
      <w:r w:rsidRPr="00FE577C">
        <w:t>Строгино</w:t>
      </w:r>
      <w:proofErr w:type="spellEnd"/>
    </w:p>
    <w:p w:rsidR="00825065" w:rsidRPr="00FE577C" w:rsidRDefault="009B7E69">
      <w:pPr>
        <w:pStyle w:val="ConsPlusNormal"/>
        <w:widowControl/>
        <w:ind w:firstLine="540"/>
        <w:jc w:val="both"/>
      </w:pPr>
      <w:r w:rsidRPr="00FE577C">
        <w:t>101) Таганское</w:t>
      </w:r>
    </w:p>
    <w:p w:rsidR="00825065" w:rsidRPr="00FE577C" w:rsidRDefault="009B7E69">
      <w:pPr>
        <w:pStyle w:val="ConsPlusNormal"/>
        <w:widowControl/>
        <w:ind w:firstLine="540"/>
        <w:jc w:val="both"/>
      </w:pPr>
      <w:r w:rsidRPr="00FE577C">
        <w:t>102) Тверское</w:t>
      </w:r>
    </w:p>
    <w:p w:rsidR="00825065" w:rsidRPr="00FE577C" w:rsidRDefault="009B7E69">
      <w:pPr>
        <w:pStyle w:val="ConsPlusNormal"/>
        <w:widowControl/>
        <w:ind w:firstLine="540"/>
        <w:jc w:val="both"/>
      </w:pPr>
      <w:r w:rsidRPr="00FE577C">
        <w:t>103) Текстильщики</w:t>
      </w:r>
    </w:p>
    <w:p w:rsidR="00825065" w:rsidRPr="00FE577C" w:rsidRDefault="009B7E69">
      <w:pPr>
        <w:pStyle w:val="ConsPlusNormal"/>
        <w:widowControl/>
        <w:ind w:firstLine="540"/>
        <w:jc w:val="both"/>
      </w:pPr>
      <w:r w:rsidRPr="00FE577C">
        <w:t>104) Теплый Стан</w:t>
      </w:r>
    </w:p>
    <w:p w:rsidR="00825065" w:rsidRPr="00FE577C" w:rsidRDefault="009B7E69">
      <w:pPr>
        <w:pStyle w:val="ConsPlusNormal"/>
        <w:widowControl/>
        <w:ind w:firstLine="540"/>
        <w:jc w:val="both"/>
      </w:pPr>
      <w:r w:rsidRPr="00FE577C">
        <w:t xml:space="preserve">105) </w:t>
      </w:r>
      <w:proofErr w:type="spellStart"/>
      <w:r w:rsidRPr="00FE577C">
        <w:t>Тимирязевское</w:t>
      </w:r>
      <w:proofErr w:type="spellEnd"/>
    </w:p>
    <w:p w:rsidR="00825065" w:rsidRPr="00FE577C" w:rsidRDefault="009B7E69">
      <w:pPr>
        <w:pStyle w:val="ConsPlusNormal"/>
        <w:widowControl/>
        <w:ind w:firstLine="540"/>
        <w:jc w:val="both"/>
      </w:pPr>
      <w:r w:rsidRPr="00FE577C">
        <w:t xml:space="preserve">106) </w:t>
      </w:r>
      <w:proofErr w:type="spellStart"/>
      <w:r w:rsidRPr="00FE577C">
        <w:t>Тропарево-Никулино</w:t>
      </w:r>
      <w:proofErr w:type="spellEnd"/>
    </w:p>
    <w:p w:rsidR="00825065" w:rsidRPr="00FE577C" w:rsidRDefault="009B7E69">
      <w:pPr>
        <w:pStyle w:val="ConsPlusNormal"/>
        <w:widowControl/>
        <w:ind w:firstLine="540"/>
        <w:jc w:val="both"/>
      </w:pPr>
      <w:r w:rsidRPr="00FE577C">
        <w:t xml:space="preserve">107) </w:t>
      </w:r>
      <w:proofErr w:type="spellStart"/>
      <w:r w:rsidRPr="00FE577C">
        <w:t>Филевский</w:t>
      </w:r>
      <w:proofErr w:type="spellEnd"/>
      <w:r w:rsidRPr="00FE577C">
        <w:t xml:space="preserve"> парк</w:t>
      </w:r>
    </w:p>
    <w:p w:rsidR="00825065" w:rsidRPr="00FE577C" w:rsidRDefault="009B7E69">
      <w:pPr>
        <w:pStyle w:val="ConsPlusNormal"/>
        <w:widowControl/>
        <w:ind w:firstLine="540"/>
        <w:jc w:val="both"/>
      </w:pPr>
      <w:r w:rsidRPr="00FE577C">
        <w:t xml:space="preserve">108) </w:t>
      </w:r>
      <w:proofErr w:type="spellStart"/>
      <w:r w:rsidRPr="00FE577C">
        <w:t>Фили-Давыдково</w:t>
      </w:r>
      <w:proofErr w:type="spellEnd"/>
    </w:p>
    <w:p w:rsidR="00825065" w:rsidRPr="00FE577C" w:rsidRDefault="009B7E69">
      <w:pPr>
        <w:pStyle w:val="ConsPlusNormal"/>
        <w:widowControl/>
        <w:ind w:firstLine="540"/>
        <w:jc w:val="both"/>
      </w:pPr>
      <w:r w:rsidRPr="00FE577C">
        <w:t>109) Хамовники</w:t>
      </w:r>
    </w:p>
    <w:p w:rsidR="00825065" w:rsidRPr="00FE577C" w:rsidRDefault="009B7E69">
      <w:pPr>
        <w:pStyle w:val="ConsPlusNormal"/>
        <w:widowControl/>
        <w:ind w:firstLine="540"/>
        <w:jc w:val="both"/>
      </w:pPr>
      <w:r w:rsidRPr="00FE577C">
        <w:t xml:space="preserve">110) </w:t>
      </w:r>
      <w:proofErr w:type="spellStart"/>
      <w:r w:rsidRPr="00FE577C">
        <w:t>Ховрино</w:t>
      </w:r>
      <w:proofErr w:type="spellEnd"/>
    </w:p>
    <w:p w:rsidR="00825065" w:rsidRPr="00FE577C" w:rsidRDefault="009B7E69">
      <w:pPr>
        <w:pStyle w:val="ConsPlusNormal"/>
        <w:widowControl/>
        <w:ind w:firstLine="540"/>
        <w:jc w:val="both"/>
      </w:pPr>
      <w:r w:rsidRPr="00FE577C">
        <w:t>111) Хорошево-Мневники</w:t>
      </w:r>
    </w:p>
    <w:p w:rsidR="00825065" w:rsidRPr="00FE577C" w:rsidRDefault="009B7E69">
      <w:pPr>
        <w:pStyle w:val="ConsPlusNormal"/>
        <w:widowControl/>
        <w:ind w:firstLine="540"/>
        <w:jc w:val="both"/>
      </w:pPr>
      <w:r w:rsidRPr="00FE577C">
        <w:t>112) Хорошевское</w:t>
      </w:r>
    </w:p>
    <w:p w:rsidR="00825065" w:rsidRPr="00FE577C" w:rsidRDefault="009B7E69">
      <w:pPr>
        <w:pStyle w:val="ConsPlusNormal"/>
        <w:widowControl/>
        <w:ind w:firstLine="540"/>
        <w:jc w:val="both"/>
      </w:pPr>
      <w:r w:rsidRPr="00FE577C">
        <w:t>113) Царицыно</w:t>
      </w:r>
    </w:p>
    <w:p w:rsidR="00825065" w:rsidRPr="00FE577C" w:rsidRDefault="009B7E69">
      <w:pPr>
        <w:pStyle w:val="ConsPlusNormal"/>
        <w:widowControl/>
        <w:ind w:firstLine="540"/>
        <w:jc w:val="both"/>
      </w:pPr>
      <w:r w:rsidRPr="00FE577C">
        <w:t xml:space="preserve">114) </w:t>
      </w:r>
      <w:proofErr w:type="spellStart"/>
      <w:r w:rsidRPr="00FE577C">
        <w:t>Черемушки</w:t>
      </w:r>
      <w:proofErr w:type="spellEnd"/>
    </w:p>
    <w:p w:rsidR="00825065" w:rsidRPr="00FE577C" w:rsidRDefault="009B7E69">
      <w:pPr>
        <w:pStyle w:val="ConsPlusNormal"/>
        <w:widowControl/>
        <w:ind w:firstLine="540"/>
        <w:jc w:val="both"/>
      </w:pPr>
      <w:r w:rsidRPr="00FE577C">
        <w:t xml:space="preserve">115) </w:t>
      </w:r>
      <w:proofErr w:type="spellStart"/>
      <w:r w:rsidRPr="00FE577C">
        <w:t>Чертаново</w:t>
      </w:r>
      <w:proofErr w:type="spellEnd"/>
      <w:r w:rsidRPr="00FE577C">
        <w:t xml:space="preserve"> Северное</w:t>
      </w:r>
    </w:p>
    <w:p w:rsidR="00825065" w:rsidRPr="00FE577C" w:rsidRDefault="009B7E69">
      <w:pPr>
        <w:pStyle w:val="ConsPlusNormal"/>
        <w:widowControl/>
        <w:ind w:firstLine="540"/>
        <w:jc w:val="both"/>
      </w:pPr>
      <w:r w:rsidRPr="00FE577C">
        <w:t xml:space="preserve">116) </w:t>
      </w:r>
      <w:proofErr w:type="spellStart"/>
      <w:r w:rsidRPr="00FE577C">
        <w:t>Чертаново</w:t>
      </w:r>
      <w:proofErr w:type="spellEnd"/>
      <w:r w:rsidRPr="00FE577C">
        <w:t xml:space="preserve"> Центральное</w:t>
      </w:r>
    </w:p>
    <w:p w:rsidR="00825065" w:rsidRPr="00FE577C" w:rsidRDefault="009B7E69">
      <w:pPr>
        <w:pStyle w:val="ConsPlusNormal"/>
        <w:widowControl/>
        <w:ind w:firstLine="540"/>
        <w:jc w:val="both"/>
      </w:pPr>
      <w:r w:rsidRPr="00FE577C">
        <w:t xml:space="preserve">117) </w:t>
      </w:r>
      <w:proofErr w:type="spellStart"/>
      <w:r w:rsidRPr="00FE577C">
        <w:t>Чертаново</w:t>
      </w:r>
      <w:proofErr w:type="spellEnd"/>
      <w:r w:rsidRPr="00FE577C">
        <w:t xml:space="preserve"> Южное</w:t>
      </w:r>
    </w:p>
    <w:p w:rsidR="00825065" w:rsidRPr="00FE577C" w:rsidRDefault="009B7E69">
      <w:pPr>
        <w:pStyle w:val="ConsPlusNormal"/>
        <w:widowControl/>
        <w:ind w:firstLine="540"/>
        <w:jc w:val="both"/>
      </w:pPr>
      <w:r w:rsidRPr="00FE577C">
        <w:t xml:space="preserve">118) </w:t>
      </w:r>
      <w:proofErr w:type="spellStart"/>
      <w:r w:rsidRPr="00FE577C">
        <w:t>Щукино</w:t>
      </w:r>
      <w:proofErr w:type="spellEnd"/>
    </w:p>
    <w:p w:rsidR="00825065" w:rsidRPr="00FE577C" w:rsidRDefault="009B7E69">
      <w:pPr>
        <w:pStyle w:val="ConsPlusNormal"/>
        <w:widowControl/>
        <w:ind w:firstLine="540"/>
        <w:jc w:val="both"/>
      </w:pPr>
      <w:r w:rsidRPr="00FE577C">
        <w:t>119) Южное Бутово</w:t>
      </w:r>
    </w:p>
    <w:p w:rsidR="00825065" w:rsidRPr="00FE577C" w:rsidRDefault="009B7E69">
      <w:pPr>
        <w:pStyle w:val="ConsPlusNormal"/>
        <w:widowControl/>
        <w:ind w:firstLine="540"/>
        <w:jc w:val="both"/>
      </w:pPr>
      <w:r w:rsidRPr="00FE577C">
        <w:t xml:space="preserve">120) Южное </w:t>
      </w:r>
      <w:proofErr w:type="spellStart"/>
      <w:r w:rsidRPr="00FE577C">
        <w:t>Медведково</w:t>
      </w:r>
      <w:proofErr w:type="spellEnd"/>
    </w:p>
    <w:p w:rsidR="00825065" w:rsidRPr="00FE577C" w:rsidRDefault="009B7E69">
      <w:pPr>
        <w:pStyle w:val="ConsPlusNormal"/>
        <w:widowControl/>
        <w:ind w:firstLine="540"/>
        <w:jc w:val="both"/>
      </w:pPr>
      <w:r w:rsidRPr="00FE577C">
        <w:t>121) Южное Тушино</w:t>
      </w:r>
    </w:p>
    <w:p w:rsidR="00825065" w:rsidRPr="00FE577C" w:rsidRDefault="009B7E69">
      <w:pPr>
        <w:pStyle w:val="ConsPlusNormal"/>
        <w:widowControl/>
        <w:ind w:firstLine="540"/>
        <w:jc w:val="both"/>
      </w:pPr>
      <w:r w:rsidRPr="00FE577C">
        <w:t xml:space="preserve">122) </w:t>
      </w:r>
      <w:proofErr w:type="spellStart"/>
      <w:r w:rsidRPr="00FE577C">
        <w:t>Южнопортовое</w:t>
      </w:r>
      <w:proofErr w:type="spellEnd"/>
    </w:p>
    <w:p w:rsidR="00825065" w:rsidRPr="00FE577C" w:rsidRDefault="009B7E69">
      <w:pPr>
        <w:pStyle w:val="ConsPlusNormal"/>
        <w:widowControl/>
        <w:ind w:firstLine="540"/>
        <w:jc w:val="both"/>
      </w:pPr>
      <w:r w:rsidRPr="00FE577C">
        <w:t xml:space="preserve">123) </w:t>
      </w:r>
      <w:proofErr w:type="spellStart"/>
      <w:r w:rsidRPr="00FE577C">
        <w:t>Якиманка</w:t>
      </w:r>
      <w:proofErr w:type="spellEnd"/>
    </w:p>
    <w:p w:rsidR="00825065" w:rsidRPr="00FE577C" w:rsidRDefault="009B7E69">
      <w:pPr>
        <w:pStyle w:val="ConsPlusNormal"/>
        <w:widowControl/>
        <w:ind w:firstLine="540"/>
        <w:jc w:val="both"/>
      </w:pPr>
      <w:r w:rsidRPr="00FE577C">
        <w:t>124) Ярославское</w:t>
      </w:r>
    </w:p>
    <w:p w:rsidR="00825065" w:rsidRPr="00FE577C" w:rsidRDefault="009B7E69">
      <w:pPr>
        <w:pStyle w:val="ConsPlusNormal"/>
        <w:widowControl/>
        <w:ind w:firstLine="540"/>
        <w:jc w:val="both"/>
      </w:pPr>
      <w:r w:rsidRPr="00FE577C">
        <w:t xml:space="preserve">125) </w:t>
      </w:r>
      <w:proofErr w:type="spellStart"/>
      <w:r w:rsidRPr="00FE577C">
        <w:t>Ясенево</w:t>
      </w:r>
      <w:proofErr w:type="spellEnd"/>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3. Срок осуществления отдельных полномочий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Органы местного самоуправления наделяются отдельными полномочиями города Москвы, определенными настоящим Законом, на неограниченный срок.</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4. Порядок предоставления финансовых средств бюджетам муниципальных образований для осуществления отдельных полномочий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1. Финансовые средства для осуществления отдельных полномочий города Москвы предоставляются в виде субвенций, выделяемых бюджетам муниципальных образований (далее - местные бюджеты) из бюджета города Москвы на соответствующий финансовый год (далее - субвенции).</w:t>
      </w:r>
    </w:p>
    <w:p w:rsidR="00825065" w:rsidRPr="00FE577C" w:rsidRDefault="009B7E69">
      <w:pPr>
        <w:pStyle w:val="ConsPlusNormal"/>
        <w:widowControl/>
        <w:ind w:firstLine="540"/>
        <w:jc w:val="both"/>
      </w:pPr>
      <w:r w:rsidRPr="00FE577C">
        <w:t>2. Субвенции предусматриваются ежегодно в законе города Москвы о бюджете города Москвы на соответствующий финансовый год.</w:t>
      </w:r>
    </w:p>
    <w:p w:rsidR="00825065" w:rsidRPr="00FE577C" w:rsidRDefault="009B7E69">
      <w:pPr>
        <w:pStyle w:val="ConsPlusNormal"/>
        <w:widowControl/>
        <w:ind w:firstLine="540"/>
        <w:jc w:val="both"/>
      </w:pPr>
      <w:r w:rsidRPr="00FE577C">
        <w:t>3. Субвенции предоставляются местным бюджетам в соответствии с бюджетным законодательством.</w:t>
      </w:r>
    </w:p>
    <w:p w:rsidR="00825065" w:rsidRPr="00FE577C" w:rsidRDefault="009B7E69">
      <w:pPr>
        <w:pStyle w:val="ConsPlusNormal"/>
        <w:widowControl/>
        <w:ind w:firstLine="540"/>
        <w:jc w:val="both"/>
      </w:pPr>
      <w:r w:rsidRPr="00FE577C">
        <w:t>4. Органы местного самоуправления не вправе использовать субвенции не по целевому назначению.</w:t>
      </w:r>
    </w:p>
    <w:p w:rsidR="00825065" w:rsidRPr="00FE577C" w:rsidRDefault="009B7E69">
      <w:pPr>
        <w:pStyle w:val="ConsPlusNormal"/>
        <w:widowControl/>
        <w:ind w:firstLine="540"/>
        <w:jc w:val="both"/>
      </w:pPr>
      <w:r w:rsidRPr="00FE577C">
        <w:lastRenderedPageBreak/>
        <w:t>5. Субвенции в случае их нецелевого использования подлежат возврату в бюджет города Москвы.</w:t>
      </w:r>
    </w:p>
    <w:p w:rsidR="00825065" w:rsidRPr="00FE577C" w:rsidRDefault="009B7E69">
      <w:pPr>
        <w:pStyle w:val="ConsPlusNormal"/>
        <w:widowControl/>
        <w:ind w:firstLine="0"/>
        <w:jc w:val="both"/>
      </w:pPr>
      <w:r w:rsidRPr="00FE577C">
        <w:t>(часть пятая в ред. Закона г. Москвы от 17.09.2008 N 40)</w:t>
      </w:r>
    </w:p>
    <w:p w:rsidR="00825065" w:rsidRPr="00FE577C" w:rsidRDefault="009B7E69">
      <w:pPr>
        <w:pStyle w:val="ConsPlusNormal"/>
        <w:widowControl/>
        <w:ind w:firstLine="540"/>
        <w:jc w:val="both"/>
      </w:pPr>
      <w:r w:rsidRPr="00FE577C">
        <w:t>6. Органы местного самоуправления осуществляют собственный контроль за использованием субвенций, предоставленных им для осуществления отдельных полномочий города Москвы, в порядке, предусмотренном бюджетным законодательством.</w:t>
      </w:r>
    </w:p>
    <w:p w:rsidR="00825065" w:rsidRPr="00FE577C" w:rsidRDefault="009B7E69">
      <w:pPr>
        <w:pStyle w:val="ConsPlusNormal"/>
        <w:widowControl/>
        <w:ind w:firstLine="540"/>
        <w:jc w:val="both"/>
      </w:pPr>
      <w:r w:rsidRPr="00FE577C">
        <w:t>7. Органы местного самоуправления имеют право дополнительно использовать собственные финансовые средства для осуществления отдельных полномочий города Москвы.</w:t>
      </w:r>
    </w:p>
    <w:p w:rsidR="00825065" w:rsidRPr="00FE577C" w:rsidRDefault="009B7E69">
      <w:pPr>
        <w:pStyle w:val="ConsPlusNormal"/>
        <w:widowControl/>
        <w:ind w:firstLine="540"/>
        <w:jc w:val="both"/>
      </w:pPr>
      <w:r w:rsidRPr="00FE577C">
        <w:t>8. Межбюджетные трансферты, получаемые в форме субвенций, не использованные в текущем финансовом году, подлежат возврату в бюджет города Москвы.</w:t>
      </w:r>
    </w:p>
    <w:p w:rsidR="00825065" w:rsidRPr="00FE577C" w:rsidRDefault="009B7E69">
      <w:pPr>
        <w:pStyle w:val="ConsPlusNormal"/>
        <w:widowControl/>
        <w:ind w:firstLine="0"/>
        <w:jc w:val="both"/>
      </w:pPr>
      <w:r w:rsidRPr="00FE577C">
        <w:t>(часть восьмая введена Законом г. Москвы от 17.09.2008 N 40)</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5. Нормативы по штатам сотрудников муниципалитетов и расходам для реализации передаваемых полномочий</w:t>
      </w:r>
    </w:p>
    <w:p w:rsidR="00825065" w:rsidRPr="00FE577C" w:rsidRDefault="009B7E69">
      <w:pPr>
        <w:pStyle w:val="ConsPlusNormal"/>
        <w:widowControl/>
        <w:ind w:firstLine="0"/>
        <w:jc w:val="both"/>
      </w:pPr>
      <w:r w:rsidRPr="00FE577C">
        <w:t>(в ред. Закона г. Москвы от 16.09.2009 N 33)</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1. Норматив численности работников муниципалитета, осуществляющих работу по защите прав и интересов детей, определяется из расчета не менее одного работника муниципалитета на 2000 детей, проживающих на территории муниципального образования, но не менее трех работников.</w:t>
      </w:r>
    </w:p>
    <w:p w:rsidR="00825065" w:rsidRPr="00FE577C" w:rsidRDefault="009B7E69">
      <w:pPr>
        <w:pStyle w:val="ConsPlusNormal"/>
        <w:widowControl/>
        <w:ind w:firstLine="540"/>
        <w:jc w:val="both"/>
      </w:pPr>
      <w:r w:rsidRPr="00FE577C">
        <w:t>2. Дополнительная численность работников, указанных в части 1 настоящей статьи, предусматривается из расчета не менее одного работника на 100 детей, оставшихся без попечения родителей, а также лиц из их числа, проживающих на территории муниципального образования.</w:t>
      </w:r>
    </w:p>
    <w:p w:rsidR="00825065" w:rsidRPr="00FE577C" w:rsidRDefault="009B7E69">
      <w:pPr>
        <w:pStyle w:val="ConsPlusNormal"/>
        <w:widowControl/>
        <w:ind w:firstLine="540"/>
        <w:jc w:val="both"/>
      </w:pPr>
      <w:r w:rsidRPr="00FE577C">
        <w:t>3. Норматив численности работников муниципалитета, осуществляющих работу с совершеннолетними лицами, признанными судом недееспособными вследствие психического расстройства, а также лицами, ограниченными судом в дееспособности вследствие злоупотребления спиртными напитками или наркотическими средствами, и лицами, над которыми установлен патронаж, - один работник.</w:t>
      </w:r>
    </w:p>
    <w:p w:rsidR="00825065" w:rsidRPr="00FE577C" w:rsidRDefault="009B7E69">
      <w:pPr>
        <w:pStyle w:val="ConsPlusNormal"/>
        <w:widowControl/>
        <w:ind w:firstLine="0"/>
        <w:jc w:val="both"/>
      </w:pPr>
      <w:r w:rsidRPr="00FE577C">
        <w:t>(в ред. Закона г. Москвы от 25.11.2009 N 8)</w:t>
      </w:r>
    </w:p>
    <w:p w:rsidR="00825065" w:rsidRPr="00FE577C" w:rsidRDefault="009B7E69">
      <w:pPr>
        <w:pStyle w:val="ConsPlusNormal"/>
        <w:widowControl/>
        <w:ind w:firstLine="540"/>
        <w:jc w:val="both"/>
      </w:pPr>
      <w:r w:rsidRPr="00FE577C">
        <w:t>4. Нормативная величина расходов на содержание муниципальных служащих, необходимых для реализации полномочий города Москвы, определяется на уровне аналогичных расходов на содержание государственных гражданских служащих города Москвы в порядке, предусмотренном федеральным законодательством (в части налогообложения) и правовыми актами города Москвы.</w:t>
      </w:r>
    </w:p>
    <w:p w:rsidR="00825065" w:rsidRPr="00FE577C" w:rsidRDefault="009B7E69">
      <w:pPr>
        <w:pStyle w:val="ConsPlusNormal"/>
        <w:widowControl/>
        <w:ind w:firstLine="0"/>
        <w:jc w:val="both"/>
      </w:pPr>
      <w:r w:rsidRPr="00FE577C">
        <w:t>(часть четвертая введена Законом г. Москвы от 16.09.2009 N 33)</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6. Осуществление органами местного самоуправления отдельных полномочий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1. Отдельные полномочия города Москвы осуществляются муниципалитетами.</w:t>
      </w:r>
    </w:p>
    <w:p w:rsidR="00825065" w:rsidRPr="00FE577C" w:rsidRDefault="009B7E69">
      <w:pPr>
        <w:pStyle w:val="ConsPlusNormal"/>
        <w:widowControl/>
        <w:ind w:firstLine="540"/>
        <w:jc w:val="both"/>
      </w:pPr>
      <w:r w:rsidRPr="00FE577C">
        <w:t>2. Муниципалитеты осуществляют предоставленные им отдельные полномочия города Москвы самостоятельно в соответствии с федеральным законодательством и законодательством города Москвы, уставами муниципальных образований и иными нормативными правовыми актами органов местного самоуправления.</w:t>
      </w:r>
    </w:p>
    <w:p w:rsidR="00825065" w:rsidRPr="00FE577C" w:rsidRDefault="009B7E69">
      <w:pPr>
        <w:pStyle w:val="ConsPlusNormal"/>
        <w:widowControl/>
        <w:ind w:firstLine="540"/>
        <w:jc w:val="both"/>
      </w:pPr>
      <w:r w:rsidRPr="00FE577C">
        <w:t>3. Муниципалитеты при осуществлении отдельных полномочий города Москвы принимают постановления.</w:t>
      </w:r>
    </w:p>
    <w:p w:rsidR="00825065" w:rsidRPr="00FE577C" w:rsidRDefault="009B7E69">
      <w:pPr>
        <w:pStyle w:val="ConsPlusNormal"/>
        <w:widowControl/>
        <w:ind w:firstLine="540"/>
        <w:jc w:val="both"/>
      </w:pPr>
      <w:r w:rsidRPr="00FE577C">
        <w:t>4. Муниципалитеты при осуществлении переданных отдельных полномочий города Москвы вправе:</w:t>
      </w:r>
    </w:p>
    <w:p w:rsidR="00825065" w:rsidRPr="00FE577C" w:rsidRDefault="009B7E69">
      <w:pPr>
        <w:pStyle w:val="ConsPlusNormal"/>
        <w:widowControl/>
        <w:ind w:firstLine="540"/>
        <w:jc w:val="both"/>
      </w:pPr>
      <w:r w:rsidRPr="00FE577C">
        <w:t>1) запрашивать в установленном порядке у органов исполнительной власти города Москвы, органов местного самоуправления, организаций независимо от их организационно-правовой формы и формы собственности, бесплатно получать от них сведения, необходимые для принятия решений по вопросам опеки, попечительства и патронажа;</w:t>
      </w:r>
    </w:p>
    <w:p w:rsidR="00825065" w:rsidRPr="00FE577C" w:rsidRDefault="009B7E69">
      <w:pPr>
        <w:pStyle w:val="ConsPlusNormal"/>
        <w:widowControl/>
        <w:ind w:firstLine="0"/>
        <w:jc w:val="both"/>
      </w:pPr>
      <w:r w:rsidRPr="00FE577C">
        <w:t>(в ред. Закона г. Москвы от 25.11.2009 N 8)</w:t>
      </w:r>
    </w:p>
    <w:p w:rsidR="00825065" w:rsidRPr="00FE577C" w:rsidRDefault="009B7E69">
      <w:pPr>
        <w:pStyle w:val="ConsPlusNormal"/>
        <w:widowControl/>
        <w:ind w:firstLine="540"/>
        <w:jc w:val="both"/>
      </w:pPr>
      <w:r w:rsidRPr="00FE577C">
        <w:t>2) вносить в установленном порядке в органы исполнительной власти города Москвы, органы местного самоуправления, организации независимо от их организационно-правовой формы и формы собственности предложения по вопросам опеки, попечительства и патронажа;</w:t>
      </w:r>
    </w:p>
    <w:p w:rsidR="00825065" w:rsidRPr="00FE577C" w:rsidRDefault="009B7E69">
      <w:pPr>
        <w:pStyle w:val="ConsPlusNormal"/>
        <w:widowControl/>
        <w:ind w:firstLine="0"/>
        <w:jc w:val="both"/>
      </w:pPr>
      <w:r w:rsidRPr="00FE577C">
        <w:t>(в ред. Закона г. Москвы от 25.11.2009 N 8)</w:t>
      </w:r>
    </w:p>
    <w:p w:rsidR="00825065" w:rsidRPr="00FE577C" w:rsidRDefault="009B7E69">
      <w:pPr>
        <w:pStyle w:val="ConsPlusNormal"/>
        <w:widowControl/>
        <w:ind w:firstLine="540"/>
        <w:jc w:val="both"/>
      </w:pPr>
      <w:r w:rsidRPr="00FE577C">
        <w:t>3) давать разъяснения по вопросам опеки, попечительства и патронажа, рассматривать обращения граждан по указанным вопросам и принимать по ним необходимые меры;</w:t>
      </w:r>
    </w:p>
    <w:p w:rsidR="00825065" w:rsidRPr="00FE577C" w:rsidRDefault="009B7E69">
      <w:pPr>
        <w:pStyle w:val="ConsPlusNormal"/>
        <w:widowControl/>
        <w:ind w:firstLine="0"/>
        <w:jc w:val="both"/>
      </w:pPr>
      <w:r w:rsidRPr="00FE577C">
        <w:t>(в ред. Закона г. Москвы от 25.11.2009 N 8)</w:t>
      </w:r>
    </w:p>
    <w:p w:rsidR="00825065" w:rsidRPr="00FE577C" w:rsidRDefault="009B7E69">
      <w:pPr>
        <w:pStyle w:val="ConsPlusNormal"/>
        <w:widowControl/>
        <w:ind w:firstLine="540"/>
        <w:jc w:val="both"/>
      </w:pPr>
      <w:r w:rsidRPr="00FE577C">
        <w:t>4) проводить обследования условий жизни и воспитания детей, оставшихся без попечения родителей, а также условий жизни лиц, желающих принять их на воспитание;</w:t>
      </w:r>
    </w:p>
    <w:p w:rsidR="00825065" w:rsidRPr="00FE577C" w:rsidRDefault="009B7E69">
      <w:pPr>
        <w:pStyle w:val="ConsPlusNormal"/>
        <w:widowControl/>
        <w:ind w:firstLine="540"/>
        <w:jc w:val="both"/>
      </w:pPr>
      <w:r w:rsidRPr="00FE577C">
        <w:t>5) составлять и утверждать планы по защите прав ребенка;</w:t>
      </w:r>
    </w:p>
    <w:p w:rsidR="00825065" w:rsidRPr="00FE577C" w:rsidRDefault="009B7E69">
      <w:pPr>
        <w:pStyle w:val="ConsPlusNormal"/>
        <w:widowControl/>
        <w:ind w:firstLine="0"/>
        <w:jc w:val="both"/>
      </w:pPr>
      <w:r w:rsidRPr="00FE577C">
        <w:t>(п. 5 в ред. Закона г. Москвы от 14.07.2010 N 34)</w:t>
      </w:r>
    </w:p>
    <w:p w:rsidR="00825065" w:rsidRPr="00FE577C" w:rsidRDefault="009B7E69">
      <w:pPr>
        <w:pStyle w:val="ConsPlusNormal"/>
        <w:widowControl/>
        <w:ind w:firstLine="540"/>
        <w:jc w:val="both"/>
      </w:pPr>
      <w:r w:rsidRPr="00FE577C">
        <w:t>6) запрашивать сведения у регионального оператора государственного банка данных о детях, оставшихся без попечения родителей;</w:t>
      </w:r>
    </w:p>
    <w:p w:rsidR="00825065" w:rsidRPr="00FE577C" w:rsidRDefault="009B7E69">
      <w:pPr>
        <w:pStyle w:val="ConsPlusNormal"/>
        <w:widowControl/>
        <w:ind w:firstLine="0"/>
        <w:jc w:val="both"/>
      </w:pPr>
      <w:r w:rsidRPr="00FE577C">
        <w:lastRenderedPageBreak/>
        <w:t>(в ред. Закона г. Москвы от 14.07.2010 N 34)</w:t>
      </w:r>
    </w:p>
    <w:p w:rsidR="00825065" w:rsidRPr="00FE577C" w:rsidRDefault="009B7E69">
      <w:pPr>
        <w:pStyle w:val="ConsPlusNormal"/>
        <w:widowControl/>
        <w:ind w:firstLine="540"/>
        <w:jc w:val="both"/>
      </w:pPr>
      <w:r w:rsidRPr="00FE577C">
        <w:t>7) осуществлять проверки сохранности и санитарно-технического состояния жилых помещений, закрепленных за детьми-сиротами и детьми, оставшимися без попечения родителей, лицами, признанными судом недееспособными вследствие психического расстройства;</w:t>
      </w:r>
    </w:p>
    <w:p w:rsidR="00825065" w:rsidRPr="00FE577C" w:rsidRDefault="009B7E69">
      <w:pPr>
        <w:pStyle w:val="ConsPlusNormal"/>
        <w:widowControl/>
        <w:ind w:firstLine="0"/>
        <w:jc w:val="both"/>
      </w:pPr>
      <w:r w:rsidRPr="00FE577C">
        <w:t>(в ред. Закона г. Москвы от 14.07.2010 N 34)</w:t>
      </w:r>
    </w:p>
    <w:p w:rsidR="00825065" w:rsidRPr="00FE577C" w:rsidRDefault="009B7E69">
      <w:pPr>
        <w:pStyle w:val="ConsPlusNormal"/>
        <w:widowControl/>
        <w:ind w:firstLine="540"/>
        <w:jc w:val="both"/>
      </w:pPr>
      <w:r w:rsidRPr="00FE577C">
        <w:t>8) осуществлять охрану прав несовершеннолетних детей, в том числе обращаться в суд с заявлениями о лишении родительских прав, об ограничении родительских прав, о признании недееспособным, об ограничении дееспособности, признании брака недействительным, иными заявлениями в защиту прав и охраняемых законом интересов несовершеннолетних; принимать участие в судебных заседаниях; давать заключения по запросам суда в случаях, предусмотренных федеральным законодательством;</w:t>
      </w:r>
    </w:p>
    <w:p w:rsidR="00825065" w:rsidRPr="00FE577C" w:rsidRDefault="009B7E69">
      <w:pPr>
        <w:pStyle w:val="ConsPlusNormal"/>
        <w:widowControl/>
        <w:ind w:firstLine="0"/>
        <w:jc w:val="both"/>
      </w:pPr>
      <w:r w:rsidRPr="00FE577C">
        <w:t>(п. 8 в ред. Закона г. Москвы от 14.07.2010 N 34)</w:t>
      </w:r>
    </w:p>
    <w:p w:rsidR="00825065" w:rsidRPr="00FE577C" w:rsidRDefault="009B7E69">
      <w:pPr>
        <w:pStyle w:val="ConsPlusNormal"/>
        <w:widowControl/>
        <w:ind w:firstLine="540"/>
        <w:jc w:val="both"/>
      </w:pPr>
      <w:r w:rsidRPr="00FE577C">
        <w:t>9) принимать участие в исполнении судебных решений о передаче или о немедленном отобрании детей в порядке, установленном федеральным законодательством;</w:t>
      </w:r>
    </w:p>
    <w:p w:rsidR="00825065" w:rsidRPr="00FE577C" w:rsidRDefault="009B7E69">
      <w:pPr>
        <w:pStyle w:val="ConsPlusNormal"/>
        <w:widowControl/>
        <w:ind w:firstLine="0"/>
        <w:jc w:val="both"/>
      </w:pPr>
      <w:r w:rsidRPr="00FE577C">
        <w:t>(в ред. Закона г. Москвы от 14.07.2010 N 34)</w:t>
      </w:r>
    </w:p>
    <w:p w:rsidR="00825065" w:rsidRPr="00FE577C" w:rsidRDefault="009B7E69">
      <w:pPr>
        <w:pStyle w:val="ConsPlusNormal"/>
        <w:widowControl/>
        <w:ind w:firstLine="540"/>
        <w:jc w:val="both"/>
      </w:pPr>
      <w:r w:rsidRPr="00FE577C">
        <w:t>10) вести переписку с органами исполнительной власти, органами местного самоуправления, организациями независимо от их организационно-правовой формы и формы собственности;</w:t>
      </w:r>
    </w:p>
    <w:p w:rsidR="00825065" w:rsidRPr="00FE577C" w:rsidRDefault="009B7E69">
      <w:pPr>
        <w:pStyle w:val="ConsPlusNormal"/>
        <w:widowControl/>
        <w:ind w:firstLine="540"/>
        <w:jc w:val="both"/>
      </w:pPr>
      <w:r w:rsidRPr="00FE577C">
        <w:t>11) использовать иные формы работы в соответствии с федеральным законодательством и законодательством города Москвы;</w:t>
      </w:r>
    </w:p>
    <w:p w:rsidR="00825065" w:rsidRPr="00FE577C" w:rsidRDefault="009B7E69">
      <w:pPr>
        <w:pStyle w:val="ConsPlusNormal"/>
        <w:widowControl/>
        <w:ind w:firstLine="540"/>
        <w:jc w:val="both"/>
      </w:pPr>
      <w:r w:rsidRPr="00FE577C">
        <w:t>12) проводить плановые и внеплановые проверки условий жизни подопечных.</w:t>
      </w:r>
    </w:p>
    <w:p w:rsidR="00825065" w:rsidRPr="00FE577C" w:rsidRDefault="009B7E69">
      <w:pPr>
        <w:pStyle w:val="ConsPlusNormal"/>
        <w:widowControl/>
        <w:ind w:firstLine="0"/>
        <w:jc w:val="both"/>
      </w:pPr>
      <w:r w:rsidRPr="00FE577C">
        <w:t>(п. 12 введен Законом г. Москвы от 14.07.2010 N 34)</w:t>
      </w:r>
    </w:p>
    <w:p w:rsidR="00825065" w:rsidRPr="00FE577C" w:rsidRDefault="009B7E69">
      <w:pPr>
        <w:pStyle w:val="ConsPlusNormal"/>
        <w:widowControl/>
        <w:ind w:firstLine="540"/>
        <w:jc w:val="both"/>
      </w:pPr>
      <w:r w:rsidRPr="00FE577C">
        <w:t>5. Правовые акты органов местного самоуправления о порядке осуществления отдельных полномочий города Москвы в трехдневный срок со дня их принятия направляются в орган, осуществляющий государственный контроль в соответствии со статьей 7 настоящего Закона (далее - орган, осуществляющий государственный контроль).</w:t>
      </w:r>
    </w:p>
    <w:p w:rsidR="00825065" w:rsidRPr="00FE577C" w:rsidRDefault="009B7E69">
      <w:pPr>
        <w:pStyle w:val="ConsPlusNormal"/>
        <w:widowControl/>
        <w:ind w:firstLine="540"/>
        <w:jc w:val="both"/>
      </w:pPr>
      <w:r w:rsidRPr="00FE577C">
        <w:t>6. Правовые акты органов местного самоуправления, регулирующие осуществление органами местного самоуправления отдельных полномочий города Москвы, могут быть отменены или их действие может быть приостановлено правовым актом органа, осуществляющего государственный контроль.</w:t>
      </w:r>
    </w:p>
    <w:p w:rsidR="00825065" w:rsidRPr="00FE577C" w:rsidRDefault="009B7E69">
      <w:pPr>
        <w:pStyle w:val="ConsPlusNormal"/>
        <w:widowControl/>
        <w:ind w:firstLine="540"/>
        <w:jc w:val="both"/>
      </w:pPr>
      <w:r w:rsidRPr="00FE577C">
        <w:t>7. Органы местного самоуправления обязаны исполнять нормативные правовые акты органов исполнительной власти города Москвы по вопросам осуществления органами местного самоуправления отдельных полномочий города Москвы, изданные ими в пределах своей компетенции.</w:t>
      </w:r>
    </w:p>
    <w:p w:rsidR="00825065" w:rsidRPr="00FE577C" w:rsidRDefault="009B7E69">
      <w:pPr>
        <w:pStyle w:val="ConsPlusNormal"/>
        <w:widowControl/>
        <w:ind w:firstLine="540"/>
        <w:jc w:val="both"/>
      </w:pPr>
      <w:r w:rsidRPr="00FE577C">
        <w:t>8. Органы местного самоуправления представляют отчеты об осуществлении отдельных полномочий города Москвы в порядке, установленном настоящим Законом.</w:t>
      </w:r>
    </w:p>
    <w:p w:rsidR="00825065" w:rsidRPr="00FE577C" w:rsidRDefault="009B7E69">
      <w:pPr>
        <w:pStyle w:val="ConsPlusNormal"/>
        <w:widowControl/>
        <w:ind w:firstLine="540"/>
        <w:jc w:val="both"/>
      </w:pPr>
      <w:r w:rsidRPr="00FE577C">
        <w:t>9. Органы местного самоуправления и их должностные лица при осуществлении отдельных полномочий города Москвы обязаны в месячный срок или срок, установленный в предписании органа, осуществляющего государственный контроль, принять меры по устранению выявленных нарушений и сообщить о принятых мерах в указанный орган.</w:t>
      </w:r>
    </w:p>
    <w:p w:rsidR="00825065" w:rsidRPr="00FE577C" w:rsidRDefault="009B7E69">
      <w:pPr>
        <w:pStyle w:val="ConsPlusNormal"/>
        <w:widowControl/>
        <w:ind w:firstLine="540"/>
        <w:jc w:val="both"/>
      </w:pPr>
      <w:r w:rsidRPr="00FE577C">
        <w:t>10. При невозможности надлежащего осуществления отдельных полномочий города Москвы органы местного самоуправления обязаны принять меры по устранению причин, препятствующих исполнению этих полномочий, и своевременно известить орган, осуществляющий государственный контроль, о сложившемся положении.</w:t>
      </w:r>
    </w:p>
    <w:p w:rsidR="00825065" w:rsidRPr="00FE577C" w:rsidRDefault="009B7E69">
      <w:pPr>
        <w:pStyle w:val="ConsPlusNormal"/>
        <w:widowControl/>
        <w:ind w:firstLine="540"/>
        <w:jc w:val="both"/>
      </w:pPr>
      <w:r w:rsidRPr="00FE577C">
        <w:t>11. Органы местного самоуправления при осуществлении отдельных полномочий города Москвы взаимодействуют с органом, осуществляющим государственный контроль.</w:t>
      </w:r>
    </w:p>
    <w:p w:rsidR="00825065" w:rsidRPr="00FE577C" w:rsidRDefault="009B7E69">
      <w:pPr>
        <w:pStyle w:val="ConsPlusNormal"/>
        <w:widowControl/>
        <w:ind w:firstLine="540"/>
        <w:jc w:val="both"/>
      </w:pPr>
      <w:r w:rsidRPr="00FE577C">
        <w:t>12. Органы местного самоуправления несут ответственность за осуществление отдельных полномочий города Москвы в пределах переданных на эти цели субвенций.</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7. Государственный контроль за осуществлением органами местного самоуправления отдельных полномочий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1. Государственный контроль за осуществлением органами местного самоуправления отдельных полномочий города Москвы осуществляют:</w:t>
      </w:r>
    </w:p>
    <w:p w:rsidR="00825065" w:rsidRPr="00FE577C" w:rsidRDefault="009B7E69">
      <w:pPr>
        <w:pStyle w:val="ConsPlusNormal"/>
        <w:widowControl/>
        <w:ind w:firstLine="540"/>
        <w:jc w:val="both"/>
      </w:pPr>
      <w:r w:rsidRPr="00FE577C">
        <w:t>1) Контрольно-счетная палата Москвы, уполномоченный орган исполнительной власти города Москвы в сфере финансов - за целевым использованием финансовых средств;</w:t>
      </w:r>
    </w:p>
    <w:p w:rsidR="00825065" w:rsidRPr="00FE577C" w:rsidRDefault="009B7E69">
      <w:pPr>
        <w:pStyle w:val="ConsPlusNormal"/>
        <w:widowControl/>
        <w:ind w:firstLine="540"/>
        <w:jc w:val="both"/>
      </w:pPr>
      <w:r w:rsidRPr="00FE577C">
        <w:t>2) уполномоченный орган исполнительной власти города Москвы в сфере семейной и молодежной политики - в отношении несовершеннолетних;</w:t>
      </w:r>
    </w:p>
    <w:p w:rsidR="00825065" w:rsidRPr="00FE577C" w:rsidRDefault="009B7E69">
      <w:pPr>
        <w:pStyle w:val="ConsPlusNormal"/>
        <w:widowControl/>
        <w:ind w:firstLine="540"/>
        <w:jc w:val="both"/>
      </w:pPr>
      <w:r w:rsidRPr="00FE577C">
        <w:t>3) уполномоченный орган исполнительной власти города Москвы в сфере социальной защиты населения - в отношении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rsidR="00825065" w:rsidRPr="00FE577C" w:rsidRDefault="009B7E69">
      <w:pPr>
        <w:pStyle w:val="ConsPlusNormal"/>
        <w:widowControl/>
        <w:ind w:firstLine="540"/>
        <w:jc w:val="both"/>
      </w:pPr>
      <w:r w:rsidRPr="00FE577C">
        <w:t>4) уполномоченный орган исполнительной власти города Москвы в сфере здравоохранения - в отношении совершеннолетних лиц, признанных судом недееспособными вследствие психического расстройства, а также ограниченных судом в дееспособности вследствие злоупотребления спиртными напитками или наркотическими средствами.</w:t>
      </w:r>
    </w:p>
    <w:p w:rsidR="00825065" w:rsidRPr="00FE577C" w:rsidRDefault="009B7E69">
      <w:pPr>
        <w:pStyle w:val="ConsPlusNormal"/>
        <w:widowControl/>
        <w:ind w:firstLine="540"/>
        <w:jc w:val="both"/>
      </w:pPr>
      <w:r w:rsidRPr="00FE577C">
        <w:lastRenderedPageBreak/>
        <w:t>2.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8. Формы государственного контроля за осуществлением органами местного самоуправления отдельных полномочий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Государственный контроль за осуществлением органами местного самоуправления отдельных полномочий города Москвы осуществляется в следующих формах:</w:t>
      </w:r>
    </w:p>
    <w:p w:rsidR="00825065" w:rsidRPr="00FE577C" w:rsidRDefault="009B7E69">
      <w:pPr>
        <w:pStyle w:val="ConsPlusNormal"/>
        <w:widowControl/>
        <w:ind w:firstLine="540"/>
        <w:jc w:val="both"/>
      </w:pPr>
      <w:r w:rsidRPr="00FE577C">
        <w:t>1) ревизия финансово-хозяйственной деятельности органов местного самоуправления в части использования субвенций, предоставленных для осуществления отдельных полномочий города Москвы;</w:t>
      </w:r>
    </w:p>
    <w:p w:rsidR="00825065" w:rsidRPr="00FE577C" w:rsidRDefault="009B7E69">
      <w:pPr>
        <w:pStyle w:val="ConsPlusNormal"/>
        <w:widowControl/>
        <w:ind w:firstLine="540"/>
        <w:jc w:val="both"/>
      </w:pPr>
      <w:r w:rsidRPr="00FE577C">
        <w:t>2) заслушивание информации, отчетов должностных лиц органов местного самоуправления об осуществлении отдельных полномочий города Москвы;</w:t>
      </w:r>
    </w:p>
    <w:p w:rsidR="00825065" w:rsidRPr="00FE577C" w:rsidRDefault="009B7E69">
      <w:pPr>
        <w:pStyle w:val="ConsPlusNormal"/>
        <w:widowControl/>
        <w:ind w:firstLine="540"/>
        <w:jc w:val="both"/>
      </w:pPr>
      <w:r w:rsidRPr="00FE577C">
        <w:t>3) запрос необходимой информации об осуществлении отдельных полномочий города Москвы;</w:t>
      </w:r>
    </w:p>
    <w:p w:rsidR="00825065" w:rsidRPr="00FE577C" w:rsidRDefault="009B7E69">
      <w:pPr>
        <w:pStyle w:val="ConsPlusNormal"/>
        <w:widowControl/>
        <w:ind w:firstLine="540"/>
        <w:jc w:val="both"/>
      </w:pPr>
      <w:r w:rsidRPr="00FE577C">
        <w:t>4) проведение комплексных проверок;</w:t>
      </w:r>
    </w:p>
    <w:p w:rsidR="00825065" w:rsidRPr="00FE577C" w:rsidRDefault="009B7E69">
      <w:pPr>
        <w:pStyle w:val="ConsPlusNormal"/>
        <w:widowControl/>
        <w:ind w:firstLine="540"/>
        <w:jc w:val="both"/>
      </w:pPr>
      <w:r w:rsidRPr="00FE577C">
        <w:t>5) выдача органам местного самоуправления и их должностным лицам обязательных для исполнения предписаний об устранении выявленных нарушений;</w:t>
      </w:r>
    </w:p>
    <w:p w:rsidR="00825065" w:rsidRPr="00FE577C" w:rsidRDefault="009B7E69">
      <w:pPr>
        <w:pStyle w:val="ConsPlusNormal"/>
        <w:widowControl/>
        <w:ind w:firstLine="540"/>
        <w:jc w:val="both"/>
      </w:pPr>
      <w:r w:rsidRPr="00FE577C">
        <w:t>6) экспертиза правовых актов органов местного самоуправления и их должностных лиц, принятых по вопросам, связанным с осуществлением отдельных полномочий города Москвы;</w:t>
      </w:r>
    </w:p>
    <w:p w:rsidR="00825065" w:rsidRPr="00FE577C" w:rsidRDefault="009B7E69">
      <w:pPr>
        <w:pStyle w:val="ConsPlusNormal"/>
        <w:widowControl/>
        <w:ind w:firstLine="540"/>
        <w:jc w:val="both"/>
      </w:pPr>
      <w:r w:rsidRPr="00FE577C">
        <w:t>7) назначение уполномоченных должностных лиц для наблюдения за реализацией отдельных полномочий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9. Отчетность органов местного самоуправления об осуществлении отдельных полномочий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Органы местного самоуправления представляют:</w:t>
      </w:r>
    </w:p>
    <w:p w:rsidR="00825065" w:rsidRPr="00FE577C" w:rsidRDefault="009B7E69">
      <w:pPr>
        <w:pStyle w:val="ConsPlusNormal"/>
        <w:widowControl/>
        <w:ind w:firstLine="540"/>
        <w:jc w:val="both"/>
      </w:pPr>
      <w:r w:rsidRPr="00FE577C">
        <w:t>1) отчет об осуществлении отдельных полномочий города Москвы ежеквартально не позднее 10-го числа месяца, следующего за отчетным кварталом, в орган, осуществляющий государственный контроль;</w:t>
      </w:r>
    </w:p>
    <w:p w:rsidR="00825065" w:rsidRPr="00FE577C" w:rsidRDefault="009B7E69">
      <w:pPr>
        <w:pStyle w:val="ConsPlusNormal"/>
        <w:widowControl/>
        <w:ind w:firstLine="0"/>
        <w:jc w:val="both"/>
      </w:pPr>
      <w:r w:rsidRPr="00FE577C">
        <w:t xml:space="preserve">(в ред. </w:t>
      </w:r>
      <w:hyperlink r:id="rId4" w:history="1">
        <w:r w:rsidRPr="00FE577C">
          <w:t>Закона</w:t>
        </w:r>
      </w:hyperlink>
      <w:r w:rsidRPr="00FE577C">
        <w:t xml:space="preserve"> г. Москвы от 14.07.2010 N 34)</w:t>
      </w:r>
    </w:p>
    <w:p w:rsidR="00825065" w:rsidRPr="00FE577C" w:rsidRDefault="009B7E69">
      <w:pPr>
        <w:pStyle w:val="ConsPlusNormal"/>
        <w:widowControl/>
        <w:ind w:firstLine="540"/>
        <w:jc w:val="both"/>
      </w:pPr>
      <w:r w:rsidRPr="00FE577C">
        <w:t>2) отчет об использовании субвенций - в уполномоченный орган исполнительной власти города Москвы в сфере финансов в составе отчетности об исполнении местных бюджетов в порядке и сроки, установленные указанным органом.</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10. Основания и порядок прекращения осуществления органами местного самоуправления отдельных полномочий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1. Осуществление органами местного самоуправления отдельных полномочий города Москвы может быть прекращено в случаях:</w:t>
      </w:r>
    </w:p>
    <w:p w:rsidR="00825065" w:rsidRPr="00FE577C" w:rsidRDefault="009B7E69">
      <w:pPr>
        <w:pStyle w:val="ConsPlusNormal"/>
        <w:widowControl/>
        <w:ind w:firstLine="540"/>
        <w:jc w:val="both"/>
      </w:pPr>
      <w:r w:rsidRPr="00FE577C">
        <w:t>1) выявления органом, осуществляющим государственный контроль, фактов неисполнения или ненадлежащего исполнения органами местного самоуправления по их вине отдельных полномочий города Москвы;</w:t>
      </w:r>
    </w:p>
    <w:p w:rsidR="00825065" w:rsidRPr="00FE577C" w:rsidRDefault="009B7E69">
      <w:pPr>
        <w:pStyle w:val="ConsPlusNormal"/>
        <w:widowControl/>
        <w:ind w:firstLine="540"/>
        <w:jc w:val="both"/>
      </w:pPr>
      <w:r w:rsidRPr="00FE577C">
        <w:t>2) невозможности осуществления органами местного самоуправления отдельных полномочий города Москвы;</w:t>
      </w:r>
    </w:p>
    <w:p w:rsidR="00825065" w:rsidRPr="00FE577C" w:rsidRDefault="009B7E69">
      <w:pPr>
        <w:pStyle w:val="ConsPlusNormal"/>
        <w:widowControl/>
        <w:ind w:firstLine="540"/>
        <w:jc w:val="both"/>
      </w:pPr>
      <w:r w:rsidRPr="00FE577C">
        <w:t xml:space="preserve">3) наступления обстоятельств непреодолимой силы (стихийные и природные бедствия, общественные беспорядки, боевые действия в условиях чрезвычайного положения, военного положения или проведения </w:t>
      </w:r>
      <w:proofErr w:type="spellStart"/>
      <w:r w:rsidRPr="00FE577C">
        <w:t>контртеррористической</w:t>
      </w:r>
      <w:proofErr w:type="spellEnd"/>
      <w:r w:rsidRPr="00FE577C">
        <w:t xml:space="preserve"> операции; изменения федерального законодательства и другие обстоятельства, не зависящие от органов государственной власти города Москвы и органов местного самоуправления).</w:t>
      </w:r>
    </w:p>
    <w:p w:rsidR="00825065" w:rsidRPr="00FE577C" w:rsidRDefault="009B7E69">
      <w:pPr>
        <w:pStyle w:val="ConsPlusNormal"/>
        <w:widowControl/>
        <w:ind w:firstLine="540"/>
        <w:jc w:val="both"/>
      </w:pPr>
      <w:r w:rsidRPr="00FE577C">
        <w:t>2. Прекращение осуществления органами местного самоуправления отдельных полномочий города Москвы осуществляется законом города Москвы.</w:t>
      </w:r>
    </w:p>
    <w:p w:rsidR="00825065" w:rsidRPr="00FE577C" w:rsidRDefault="009B7E69">
      <w:pPr>
        <w:pStyle w:val="ConsPlusNormal"/>
        <w:widowControl/>
        <w:ind w:firstLine="540"/>
        <w:jc w:val="both"/>
      </w:pPr>
      <w:r w:rsidRPr="00FE577C">
        <w:t>3. При прекращении осуществления органами местного самоуправления отдельных полномочий города Москвы неиспользованные субвенции, переданные органам местного самоуправления для осуществления указанных полномочий, подлежат возврату в бюджет города Москвы.</w:t>
      </w:r>
    </w:p>
    <w:p w:rsidR="00825065" w:rsidRPr="00FE577C" w:rsidRDefault="009B7E69">
      <w:pPr>
        <w:pStyle w:val="ConsPlusNormal"/>
        <w:widowControl/>
        <w:ind w:firstLine="540"/>
        <w:jc w:val="both"/>
      </w:pPr>
      <w:r w:rsidRPr="00FE577C">
        <w:t>4. В случае если факты неисполнения или ненадлежащего исполнения органами местного самоуправления по их вине отдельных полномочий города Москвы будут подтверждены решением суда, органы местного самоуправления обязаны возместить материальные и финансовые потери органам государственной власти города Москвы, юридическим и физическим лицам.</w:t>
      </w:r>
    </w:p>
    <w:p w:rsidR="00825065" w:rsidRPr="00FE577C" w:rsidRDefault="009B7E69">
      <w:pPr>
        <w:pStyle w:val="ConsPlusNormal"/>
        <w:widowControl/>
        <w:ind w:firstLine="540"/>
        <w:jc w:val="both"/>
      </w:pPr>
      <w:r w:rsidRPr="00FE577C">
        <w:t xml:space="preserve">5. В целях защиты прав и интересов населения муниципального образования Мэр Москвы вправе с момента внесения в Московскую городскую Думу проекта закона города Москвы о прекращении осуществления органами местного самоуправления отдельных полномочий города </w:t>
      </w:r>
      <w:r w:rsidRPr="00FE577C">
        <w:lastRenderedPageBreak/>
        <w:t>Москвы и до вступления соответствующего закона в силу поручить временное осуществление указанных полномочий Правительству Москвы либо соответствующему органу исполнительной власти города Москвы.</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11. Ответственность за неисполнение или ненадлежащее исполнение настоящего Закона</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Органы местного самоуправления и должностные лица органов 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настоящего Закона.</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outlineLvl w:val="0"/>
      </w:pPr>
      <w:r w:rsidRPr="00FE577C">
        <w:t>Статья 12. Вступление в силу настоящего Закона</w:t>
      </w:r>
    </w:p>
    <w:p w:rsidR="00825065" w:rsidRPr="00FE577C" w:rsidRDefault="00825065">
      <w:pPr>
        <w:pStyle w:val="ConsPlusNormal"/>
        <w:widowControl/>
        <w:ind w:firstLine="540"/>
        <w:jc w:val="both"/>
      </w:pPr>
    </w:p>
    <w:p w:rsidR="00825065" w:rsidRPr="00FE577C" w:rsidRDefault="009B7E69">
      <w:pPr>
        <w:pStyle w:val="ConsPlusNormal"/>
        <w:widowControl/>
        <w:ind w:firstLine="540"/>
        <w:jc w:val="both"/>
      </w:pPr>
      <w:r w:rsidRPr="00FE577C">
        <w:t>1. Настоящий Закон вступает в силу через 10 дней после его официального опубликования.</w:t>
      </w:r>
    </w:p>
    <w:p w:rsidR="00825065" w:rsidRPr="00FE577C" w:rsidRDefault="009B7E69">
      <w:pPr>
        <w:pStyle w:val="ConsPlusNormal"/>
        <w:widowControl/>
        <w:ind w:firstLine="540"/>
        <w:jc w:val="both"/>
      </w:pPr>
      <w:r w:rsidRPr="00FE577C">
        <w:t>2. Настоящий Закон ежегодно вводится в действие законом города Москвы о бюджете города Москвы на очередной финансовый год при условии, если законом города Москвы о бюджете города Москвы предусмотрено предоставление субвенций для осуществления переданных настоящим Законом отдельных полномочий города Москвы.</w:t>
      </w:r>
    </w:p>
    <w:p w:rsidR="00825065" w:rsidRPr="00FE577C" w:rsidRDefault="009B7E69">
      <w:pPr>
        <w:pStyle w:val="ConsPlusNormal"/>
        <w:widowControl/>
        <w:ind w:firstLine="540"/>
        <w:jc w:val="both"/>
      </w:pPr>
      <w:r w:rsidRPr="00FE577C">
        <w:t>3. Пункты 5 и 7 статьи 8 Закона города Москвы от 6 ноября 2002 года N 56 "Об организации местного самоуправления в городе Москве" признать утратившими силу со дня вступления в силу настоящего Закона.</w:t>
      </w:r>
    </w:p>
    <w:p w:rsidR="00825065" w:rsidRPr="00FE577C" w:rsidRDefault="00825065">
      <w:pPr>
        <w:pStyle w:val="ConsPlusNormal"/>
        <w:widowControl/>
        <w:ind w:firstLine="540"/>
        <w:jc w:val="both"/>
      </w:pPr>
    </w:p>
    <w:p w:rsidR="00825065" w:rsidRPr="00FE577C" w:rsidRDefault="009B7E69">
      <w:pPr>
        <w:pStyle w:val="ConsPlusNormal"/>
        <w:widowControl/>
        <w:ind w:firstLine="0"/>
        <w:jc w:val="right"/>
      </w:pPr>
      <w:r w:rsidRPr="00FE577C">
        <w:t>Мэр Москвы</w:t>
      </w:r>
    </w:p>
    <w:p w:rsidR="00825065" w:rsidRPr="00FE577C" w:rsidRDefault="009B7E69">
      <w:pPr>
        <w:pStyle w:val="ConsPlusNormal"/>
        <w:widowControl/>
        <w:ind w:firstLine="0"/>
        <w:jc w:val="right"/>
      </w:pPr>
      <w:r w:rsidRPr="00FE577C">
        <w:t>Ю.М. Лужков</w:t>
      </w:r>
    </w:p>
    <w:p w:rsidR="00825065" w:rsidRPr="00FE577C" w:rsidRDefault="009B7E69">
      <w:pPr>
        <w:pStyle w:val="ConsPlusNormal"/>
        <w:widowControl/>
        <w:ind w:firstLine="0"/>
      </w:pPr>
      <w:r w:rsidRPr="00FE577C">
        <w:t>Москва, Московская городская Дума</w:t>
      </w:r>
    </w:p>
    <w:p w:rsidR="00825065" w:rsidRPr="00FE577C" w:rsidRDefault="009B7E69">
      <w:pPr>
        <w:pStyle w:val="ConsPlusNormal"/>
        <w:widowControl/>
        <w:ind w:firstLine="0"/>
      </w:pPr>
      <w:r w:rsidRPr="00FE577C">
        <w:t>26 декабря 2007 года</w:t>
      </w:r>
    </w:p>
    <w:p w:rsidR="009B7E69" w:rsidRPr="00FE577C" w:rsidRDefault="009B7E69" w:rsidP="00FA5330">
      <w:pPr>
        <w:pStyle w:val="ConsPlusNormal"/>
        <w:widowControl/>
        <w:ind w:firstLine="0"/>
        <w:rPr>
          <w:sz w:val="2"/>
          <w:szCs w:val="2"/>
        </w:rPr>
      </w:pPr>
      <w:r w:rsidRPr="00FE577C">
        <w:t>N 51</w:t>
      </w:r>
    </w:p>
    <w:sectPr w:rsidR="009B7E69" w:rsidRPr="00FE577C" w:rsidSect="00FA5330">
      <w:pgSz w:w="11906" w:h="16838" w:code="9"/>
      <w:pgMar w:top="1134" w:right="850"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F7CF5"/>
    <w:rsid w:val="007F7CF5"/>
    <w:rsid w:val="00825065"/>
    <w:rsid w:val="009B7E69"/>
    <w:rsid w:val="00FA5330"/>
    <w:rsid w:val="00FE57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5065"/>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82506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25065"/>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825065"/>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825065"/>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ABA7D7B0FAEBB06C774332F6D5634C4E5B12C2A983043F98600E64C2651E40B06840BF3C1A2FCC56059x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4990</Words>
  <Characters>28445</Characters>
  <Application>Microsoft Office Word</Application>
  <DocSecurity>0</DocSecurity>
  <Lines>237</Lines>
  <Paragraphs>66</Paragraphs>
  <ScaleCrop>false</ScaleCrop>
  <Company/>
  <LinksUpToDate>false</LinksUpToDate>
  <CharactersWithSpaces>33369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ConsultantPlus</dc:creator>
  <cp:keywords/>
  <dc:description/>
  <cp:lastModifiedBy>Вова</cp:lastModifiedBy>
  <cp:revision>4</cp:revision>
  <dcterms:created xsi:type="dcterms:W3CDTF">2012-05-12T06:11:00Z</dcterms:created>
  <dcterms:modified xsi:type="dcterms:W3CDTF">2012-05-12T06:19:00Z</dcterms:modified>
</cp:coreProperties>
</file>