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E4F" w:rsidRPr="00AE0E4F" w:rsidRDefault="00A8489A" w:rsidP="00AE0E4F">
      <w:pPr>
        <w:spacing w:after="0" w:line="240" w:lineRule="auto"/>
        <w:ind w:right="4819"/>
        <w:jc w:val="both"/>
        <w:rPr>
          <w:rFonts w:ascii="Times New Roman" w:eastAsia="Times New Roman" w:hAnsi="Times New Roman" w:cs="Times New Roman"/>
          <w:b/>
          <w:sz w:val="28"/>
          <w:szCs w:val="20"/>
          <w:lang w:eastAsia="ru-RU"/>
        </w:rPr>
      </w:pPr>
      <w:r w:rsidRPr="00A8489A">
        <w:rPr>
          <w:rFonts w:ascii="Times New Roman" w:eastAsia="Times New Roman" w:hAnsi="Times New Roman" w:cs="Times New Roman"/>
          <w:b/>
          <w:sz w:val="28"/>
          <w:szCs w:val="20"/>
          <w:lang w:eastAsia="ru-RU"/>
        </w:rPr>
        <w:t xml:space="preserve">Об утверждении Положения о бюджетном процессе во внутригородском муниципальном образовании </w:t>
      </w:r>
      <w:r w:rsidR="006E72EE" w:rsidRPr="006E72EE">
        <w:rPr>
          <w:rFonts w:ascii="Times New Roman" w:eastAsia="Times New Roman" w:hAnsi="Times New Roman" w:cs="Times New Roman"/>
          <w:b/>
          <w:sz w:val="28"/>
          <w:szCs w:val="20"/>
          <w:lang w:eastAsia="ru-RU"/>
        </w:rPr>
        <w:t xml:space="preserve">– </w:t>
      </w:r>
      <w:r w:rsidRPr="00A8489A">
        <w:rPr>
          <w:rFonts w:ascii="Times New Roman" w:eastAsia="Times New Roman" w:hAnsi="Times New Roman" w:cs="Times New Roman"/>
          <w:b/>
          <w:sz w:val="28"/>
          <w:szCs w:val="20"/>
          <w:lang w:eastAsia="ru-RU"/>
        </w:rPr>
        <w:t>муниципальном округе Южное Тушино в городе Москве</w:t>
      </w:r>
    </w:p>
    <w:p w:rsidR="00AE0E4F" w:rsidRPr="00AE0E4F" w:rsidRDefault="00AE0E4F" w:rsidP="00AE0E4F">
      <w:pPr>
        <w:spacing w:after="0" w:line="240" w:lineRule="auto"/>
        <w:ind w:right="3173"/>
        <w:rPr>
          <w:rFonts w:ascii="Times New Roman" w:eastAsia="Times New Roman" w:hAnsi="Times New Roman" w:cs="Times New Roman"/>
          <w:sz w:val="28"/>
          <w:szCs w:val="20"/>
          <w:lang w:eastAsia="ru-RU"/>
        </w:rPr>
      </w:pPr>
    </w:p>
    <w:p w:rsidR="00A8489A" w:rsidRPr="00CB4614" w:rsidRDefault="00A8489A" w:rsidP="00A8489A">
      <w:pPr>
        <w:spacing w:after="0" w:line="240" w:lineRule="auto"/>
        <w:ind w:right="283" w:firstLine="851"/>
        <w:jc w:val="both"/>
        <w:rPr>
          <w:rFonts w:ascii="Times New Roman" w:eastAsia="Times New Roman" w:hAnsi="Times New Roman" w:cs="Times New Roman"/>
          <w:bCs/>
          <w:sz w:val="28"/>
          <w:szCs w:val="28"/>
          <w:lang w:eastAsia="ru-RU"/>
        </w:rPr>
      </w:pPr>
      <w:r w:rsidRPr="00CB4614">
        <w:rPr>
          <w:rFonts w:ascii="Times New Roman" w:eastAsia="Times New Roman" w:hAnsi="Times New Roman" w:cs="Times New Roman"/>
          <w:bCs/>
          <w:sz w:val="28"/>
          <w:szCs w:val="28"/>
          <w:lang w:eastAsia="ru-RU"/>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законами города Москвы от 6 ноября 2002 года № 56 «Об организации местного самоуправления в городе Москве», от 10 сентября 2008 года № 39 «О бюджетном устройстве и бюджетном процессе в городе Москве», Совет депутатов внутригородского муниципального образования </w:t>
      </w:r>
      <w:r w:rsidR="00551008" w:rsidRPr="00551008">
        <w:rPr>
          <w:rFonts w:ascii="Times New Roman" w:eastAsia="Times New Roman" w:hAnsi="Times New Roman" w:cs="Times New Roman"/>
          <w:bCs/>
          <w:sz w:val="28"/>
          <w:szCs w:val="28"/>
          <w:lang w:eastAsia="ru-RU"/>
        </w:rPr>
        <w:t xml:space="preserve">– </w:t>
      </w:r>
      <w:r w:rsidRPr="00CB4614">
        <w:rPr>
          <w:rFonts w:ascii="Times New Roman" w:eastAsia="Times New Roman" w:hAnsi="Times New Roman" w:cs="Times New Roman"/>
          <w:bCs/>
          <w:sz w:val="28"/>
          <w:szCs w:val="28"/>
          <w:lang w:eastAsia="ru-RU"/>
        </w:rPr>
        <w:t>муниципального округа Южное Тушино в городе Москве решил:</w:t>
      </w:r>
    </w:p>
    <w:p w:rsidR="00A8489A" w:rsidRPr="00CB4614" w:rsidRDefault="00A8489A" w:rsidP="00A8489A">
      <w:pPr>
        <w:spacing w:after="0" w:line="240" w:lineRule="auto"/>
        <w:ind w:right="283" w:firstLine="851"/>
        <w:jc w:val="both"/>
        <w:rPr>
          <w:rFonts w:ascii="Times New Roman" w:eastAsia="Times New Roman" w:hAnsi="Times New Roman" w:cs="Times New Roman"/>
          <w:bCs/>
          <w:sz w:val="28"/>
          <w:szCs w:val="28"/>
          <w:lang w:eastAsia="ru-RU"/>
        </w:rPr>
      </w:pPr>
      <w:r w:rsidRPr="00CB4614">
        <w:rPr>
          <w:rFonts w:ascii="Times New Roman" w:eastAsia="Times New Roman" w:hAnsi="Times New Roman" w:cs="Times New Roman"/>
          <w:bCs/>
          <w:sz w:val="28"/>
          <w:szCs w:val="28"/>
          <w:lang w:eastAsia="ru-RU"/>
        </w:rPr>
        <w:t xml:space="preserve">1. Утвердить Положение о бюджетном процессе во внутригородском муниципальном образовании </w:t>
      </w:r>
      <w:r w:rsidR="006E72EE" w:rsidRPr="006E72EE">
        <w:rPr>
          <w:rFonts w:ascii="Times New Roman" w:eastAsia="Times New Roman" w:hAnsi="Times New Roman" w:cs="Times New Roman"/>
          <w:bCs/>
          <w:sz w:val="28"/>
          <w:szCs w:val="28"/>
          <w:lang w:eastAsia="ru-RU"/>
        </w:rPr>
        <w:t xml:space="preserve">– </w:t>
      </w:r>
      <w:r w:rsidRPr="00CB4614">
        <w:rPr>
          <w:rFonts w:ascii="Times New Roman" w:eastAsia="Times New Roman" w:hAnsi="Times New Roman" w:cs="Times New Roman"/>
          <w:bCs/>
          <w:sz w:val="28"/>
          <w:szCs w:val="28"/>
          <w:lang w:eastAsia="ru-RU"/>
        </w:rPr>
        <w:t xml:space="preserve">муниципальном округе Южное Тушино в городе Москве согласно </w:t>
      </w:r>
      <w:proofErr w:type="gramStart"/>
      <w:r w:rsidRPr="00CB4614">
        <w:rPr>
          <w:rFonts w:ascii="Times New Roman" w:eastAsia="Times New Roman" w:hAnsi="Times New Roman" w:cs="Times New Roman"/>
          <w:bCs/>
          <w:sz w:val="28"/>
          <w:szCs w:val="28"/>
          <w:lang w:eastAsia="ru-RU"/>
        </w:rPr>
        <w:t>приложению</w:t>
      </w:r>
      <w:proofErr w:type="gramEnd"/>
      <w:r w:rsidRPr="00CB4614">
        <w:rPr>
          <w:rFonts w:ascii="Times New Roman" w:eastAsia="Times New Roman" w:hAnsi="Times New Roman" w:cs="Times New Roman"/>
          <w:bCs/>
          <w:sz w:val="28"/>
          <w:szCs w:val="28"/>
          <w:lang w:eastAsia="ru-RU"/>
        </w:rPr>
        <w:t xml:space="preserve"> к настоящему решению. </w:t>
      </w:r>
    </w:p>
    <w:p w:rsidR="00974509" w:rsidRDefault="00551008" w:rsidP="00FC6572">
      <w:pPr>
        <w:spacing w:line="240" w:lineRule="auto"/>
        <w:ind w:right="283" w:firstLine="851"/>
        <w:jc w:val="both"/>
        <w:rPr>
          <w:rFonts w:ascii="Times New Roman" w:eastAsia="Times New Roman" w:hAnsi="Times New Roman" w:cs="Times New Roman"/>
          <w:sz w:val="28"/>
          <w:szCs w:val="20"/>
          <w:lang w:eastAsia="ru-RU"/>
        </w:rPr>
      </w:pPr>
      <w:r>
        <w:rPr>
          <w:rFonts w:ascii="Times New Roman" w:eastAsia="Times New Roman" w:hAnsi="Times New Roman" w:cs="Times New Roman"/>
          <w:bCs/>
          <w:sz w:val="28"/>
          <w:szCs w:val="28"/>
          <w:lang w:eastAsia="ru-RU"/>
        </w:rPr>
        <w:t>2</w:t>
      </w:r>
      <w:r w:rsidR="00A8489A" w:rsidRPr="00CB4614">
        <w:rPr>
          <w:rFonts w:ascii="Times New Roman" w:eastAsia="Times New Roman" w:hAnsi="Times New Roman" w:cs="Times New Roman"/>
          <w:bCs/>
          <w:sz w:val="28"/>
          <w:szCs w:val="28"/>
          <w:lang w:eastAsia="ru-RU"/>
        </w:rPr>
        <w:t>. Опубликовать настоящее решение в сетевом издании «Московский муниципальный вестник»</w:t>
      </w:r>
      <w:r w:rsidR="00232C34" w:rsidRPr="00232C34">
        <w:rPr>
          <w:rFonts w:ascii="Times New Roman" w:eastAsia="Times New Roman" w:hAnsi="Times New Roman" w:cs="Times New Roman"/>
          <w:sz w:val="28"/>
          <w:szCs w:val="28"/>
          <w:lang w:eastAsia="ru-RU"/>
        </w:rPr>
        <w:t>.</w:t>
      </w:r>
    </w:p>
    <w:p w:rsidR="0034383B" w:rsidRDefault="0034383B" w:rsidP="0034383B">
      <w:pPr>
        <w:spacing w:after="0" w:line="240" w:lineRule="auto"/>
        <w:jc w:val="both"/>
        <w:rPr>
          <w:rFonts w:ascii="Times New Roman" w:eastAsia="Times New Roman" w:hAnsi="Times New Roman" w:cs="Times New Roman"/>
          <w:b/>
          <w:bCs/>
          <w:sz w:val="28"/>
          <w:szCs w:val="28"/>
          <w:lang w:eastAsia="ru-RU"/>
        </w:rPr>
      </w:pPr>
      <w:r w:rsidRPr="00DC3577">
        <w:rPr>
          <w:rFonts w:ascii="Times New Roman" w:eastAsia="Times New Roman" w:hAnsi="Times New Roman" w:cs="Times New Roman"/>
          <w:b/>
          <w:bCs/>
          <w:sz w:val="28"/>
          <w:szCs w:val="28"/>
          <w:lang w:eastAsia="ru-RU"/>
        </w:rPr>
        <w:t xml:space="preserve">Глава внутригородского муниципального </w:t>
      </w:r>
    </w:p>
    <w:p w:rsidR="0034383B" w:rsidRDefault="0034383B" w:rsidP="0034383B">
      <w:pPr>
        <w:spacing w:after="0" w:line="240" w:lineRule="auto"/>
        <w:jc w:val="both"/>
        <w:rPr>
          <w:rFonts w:ascii="Times New Roman" w:eastAsia="Times New Roman" w:hAnsi="Times New Roman" w:cs="Times New Roman"/>
          <w:b/>
          <w:bCs/>
          <w:i/>
          <w:sz w:val="28"/>
          <w:szCs w:val="28"/>
          <w:lang w:eastAsia="ru-RU"/>
        </w:rPr>
      </w:pPr>
      <w:r w:rsidRPr="00DC3577">
        <w:rPr>
          <w:rFonts w:ascii="Times New Roman" w:eastAsia="Times New Roman" w:hAnsi="Times New Roman" w:cs="Times New Roman"/>
          <w:b/>
          <w:bCs/>
          <w:sz w:val="28"/>
          <w:szCs w:val="28"/>
          <w:lang w:eastAsia="ru-RU"/>
        </w:rPr>
        <w:t xml:space="preserve">образования </w:t>
      </w:r>
      <w:r w:rsidR="00551008">
        <w:rPr>
          <w:rFonts w:ascii="Times New Roman" w:eastAsia="Times New Roman" w:hAnsi="Times New Roman" w:cs="Times New Roman"/>
          <w:b/>
          <w:bCs/>
          <w:sz w:val="28"/>
          <w:szCs w:val="28"/>
          <w:lang w:eastAsia="ru-RU"/>
        </w:rPr>
        <w:t>–</w:t>
      </w:r>
      <w:r w:rsidRPr="00DC3577">
        <w:rPr>
          <w:rFonts w:ascii="Times New Roman" w:eastAsia="Times New Roman" w:hAnsi="Times New Roman" w:cs="Times New Roman"/>
          <w:b/>
          <w:bCs/>
          <w:sz w:val="28"/>
          <w:szCs w:val="28"/>
          <w:lang w:eastAsia="ru-RU"/>
        </w:rPr>
        <w:t xml:space="preserve"> </w:t>
      </w:r>
      <w:r w:rsidRPr="00DC3577">
        <w:rPr>
          <w:rFonts w:ascii="Times New Roman" w:eastAsia="Times New Roman" w:hAnsi="Times New Roman" w:cs="Times New Roman"/>
          <w:b/>
          <w:bCs/>
          <w:iCs/>
          <w:sz w:val="28"/>
          <w:szCs w:val="28"/>
          <w:lang w:eastAsia="ru-RU"/>
        </w:rPr>
        <w:t>муниципального округа</w:t>
      </w:r>
      <w:r w:rsidRPr="00DC3577">
        <w:rPr>
          <w:rFonts w:ascii="Times New Roman" w:eastAsia="Times New Roman" w:hAnsi="Times New Roman" w:cs="Times New Roman"/>
          <w:b/>
          <w:bCs/>
          <w:i/>
          <w:sz w:val="28"/>
          <w:szCs w:val="28"/>
          <w:lang w:eastAsia="ru-RU"/>
        </w:rPr>
        <w:t xml:space="preserve"> </w:t>
      </w:r>
    </w:p>
    <w:p w:rsidR="00AE0E4F" w:rsidRDefault="0034383B" w:rsidP="0034383B">
      <w:pPr>
        <w:ind w:right="283"/>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Cs/>
          <w:sz w:val="28"/>
          <w:szCs w:val="28"/>
          <w:lang w:eastAsia="ru-RU"/>
        </w:rPr>
        <w:t>Южное Тушино</w:t>
      </w:r>
      <w:r w:rsidR="009F2D80">
        <w:rPr>
          <w:rFonts w:ascii="Times New Roman" w:eastAsia="Times New Roman" w:hAnsi="Times New Roman" w:cs="Times New Roman"/>
          <w:b/>
          <w:iCs/>
          <w:sz w:val="28"/>
          <w:szCs w:val="28"/>
          <w:lang w:eastAsia="ru-RU"/>
        </w:rPr>
        <w:t xml:space="preserve"> </w:t>
      </w:r>
      <w:r w:rsidRPr="00DC3577">
        <w:rPr>
          <w:rFonts w:ascii="Times New Roman" w:eastAsia="Times New Roman" w:hAnsi="Times New Roman" w:cs="Times New Roman"/>
          <w:b/>
          <w:iCs/>
          <w:sz w:val="28"/>
          <w:szCs w:val="28"/>
          <w:lang w:eastAsia="ru-RU"/>
        </w:rPr>
        <w:t>в городе Москве</w:t>
      </w:r>
      <w:r w:rsidRPr="00DC3577">
        <w:rPr>
          <w:rFonts w:ascii="Times New Roman" w:eastAsia="Times New Roman" w:hAnsi="Times New Roman" w:cs="Times New Roman"/>
          <w:b/>
          <w:i/>
          <w:sz w:val="28"/>
          <w:szCs w:val="28"/>
          <w:lang w:eastAsia="ru-RU"/>
        </w:rPr>
        <w:t xml:space="preserve"> </w:t>
      </w:r>
      <w:r w:rsidRPr="00DC3577">
        <w:rPr>
          <w:rFonts w:ascii="Times New Roman" w:eastAsia="Times New Roman" w:hAnsi="Times New Roman" w:cs="Times New Roman"/>
          <w:b/>
          <w:i/>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Д.Ю. Будкин</w:t>
      </w:r>
    </w:p>
    <w:p w:rsidR="00232C34" w:rsidRPr="00232C34" w:rsidRDefault="00232C34" w:rsidP="00595E6B">
      <w:pPr>
        <w:spacing w:after="0" w:line="240" w:lineRule="auto"/>
        <w:ind w:left="4678" w:hanging="1"/>
        <w:rPr>
          <w:rFonts w:ascii="Times New Roman" w:eastAsia="Calibri" w:hAnsi="Times New Roman" w:cs="Times New Roman"/>
          <w:sz w:val="28"/>
          <w:szCs w:val="28"/>
        </w:rPr>
      </w:pPr>
      <w:r w:rsidRPr="00232C34">
        <w:rPr>
          <w:rFonts w:ascii="Times New Roman" w:eastAsia="Calibri" w:hAnsi="Times New Roman" w:cs="Times New Roman"/>
          <w:sz w:val="28"/>
          <w:szCs w:val="28"/>
        </w:rPr>
        <w:lastRenderedPageBreak/>
        <w:t xml:space="preserve">Приложение </w:t>
      </w:r>
    </w:p>
    <w:p w:rsidR="00232C34" w:rsidRPr="00232C34" w:rsidRDefault="00232C34" w:rsidP="00595E6B">
      <w:pPr>
        <w:tabs>
          <w:tab w:val="left" w:pos="9638"/>
        </w:tabs>
        <w:spacing w:after="0" w:line="240" w:lineRule="auto"/>
        <w:ind w:left="4678" w:hanging="1"/>
        <w:rPr>
          <w:rFonts w:ascii="Times New Roman" w:eastAsia="Calibri" w:hAnsi="Times New Roman" w:cs="Times New Roman"/>
          <w:bCs/>
          <w:sz w:val="28"/>
          <w:szCs w:val="28"/>
        </w:rPr>
      </w:pPr>
      <w:r w:rsidRPr="00232C34">
        <w:rPr>
          <w:rFonts w:ascii="Times New Roman" w:eastAsia="Calibri" w:hAnsi="Times New Roman" w:cs="Times New Roman"/>
          <w:sz w:val="28"/>
          <w:szCs w:val="28"/>
        </w:rPr>
        <w:t xml:space="preserve">к </w:t>
      </w:r>
      <w:r w:rsidRPr="00232C34">
        <w:rPr>
          <w:rFonts w:ascii="Times New Roman" w:eastAsia="Calibri" w:hAnsi="Times New Roman" w:cs="Times New Roman"/>
          <w:bCs/>
          <w:sz w:val="28"/>
          <w:szCs w:val="28"/>
        </w:rPr>
        <w:t xml:space="preserve">решению Совета депутатов внутригородского муниципального образования - муниципального округа Южное Тушино в городе Москве </w:t>
      </w:r>
    </w:p>
    <w:p w:rsidR="00232C34" w:rsidRPr="00232C34" w:rsidRDefault="00232C34" w:rsidP="00595E6B">
      <w:pPr>
        <w:tabs>
          <w:tab w:val="left" w:pos="9638"/>
        </w:tabs>
        <w:spacing w:after="0" w:line="240" w:lineRule="auto"/>
        <w:ind w:left="4678" w:hanging="1"/>
        <w:rPr>
          <w:rFonts w:ascii="Times New Roman" w:eastAsia="Calibri" w:hAnsi="Times New Roman" w:cs="Times New Roman"/>
          <w:sz w:val="28"/>
          <w:szCs w:val="28"/>
        </w:rPr>
      </w:pPr>
      <w:r w:rsidRPr="00232C34">
        <w:rPr>
          <w:rFonts w:ascii="Times New Roman" w:eastAsia="Calibri" w:hAnsi="Times New Roman" w:cs="Times New Roman"/>
          <w:sz w:val="28"/>
          <w:szCs w:val="28"/>
        </w:rPr>
        <w:t xml:space="preserve">от </w:t>
      </w:r>
      <w:r w:rsidR="00FC6572">
        <w:rPr>
          <w:rFonts w:ascii="Times New Roman" w:eastAsia="Calibri" w:hAnsi="Times New Roman" w:cs="Times New Roman"/>
          <w:sz w:val="28"/>
          <w:szCs w:val="28"/>
        </w:rPr>
        <w:t>__</w:t>
      </w:r>
      <w:r w:rsidRPr="00232C34">
        <w:rPr>
          <w:rFonts w:ascii="Times New Roman" w:eastAsia="Calibri" w:hAnsi="Times New Roman" w:cs="Times New Roman"/>
          <w:sz w:val="28"/>
          <w:szCs w:val="28"/>
        </w:rPr>
        <w:t xml:space="preserve"> </w:t>
      </w:r>
      <w:r w:rsidR="00551008">
        <w:rPr>
          <w:rFonts w:ascii="Times New Roman" w:eastAsia="Calibri" w:hAnsi="Times New Roman" w:cs="Times New Roman"/>
          <w:sz w:val="28"/>
          <w:szCs w:val="28"/>
        </w:rPr>
        <w:t>августа</w:t>
      </w:r>
      <w:r w:rsidRPr="00232C34">
        <w:rPr>
          <w:rFonts w:ascii="Times New Roman" w:eastAsia="Calibri" w:hAnsi="Times New Roman" w:cs="Times New Roman"/>
          <w:sz w:val="28"/>
          <w:szCs w:val="28"/>
        </w:rPr>
        <w:t xml:space="preserve"> 202</w:t>
      </w:r>
      <w:r w:rsidR="00551008">
        <w:rPr>
          <w:rFonts w:ascii="Times New Roman" w:eastAsia="Calibri" w:hAnsi="Times New Roman" w:cs="Times New Roman"/>
          <w:sz w:val="28"/>
          <w:szCs w:val="28"/>
        </w:rPr>
        <w:t>6</w:t>
      </w:r>
      <w:r w:rsidRPr="00232C34">
        <w:rPr>
          <w:rFonts w:ascii="Times New Roman" w:eastAsia="Calibri" w:hAnsi="Times New Roman" w:cs="Times New Roman"/>
          <w:sz w:val="28"/>
          <w:szCs w:val="28"/>
        </w:rPr>
        <w:t xml:space="preserve"> года № </w:t>
      </w:r>
      <w:r w:rsidR="00551008">
        <w:rPr>
          <w:rFonts w:ascii="Times New Roman" w:eastAsia="Calibri" w:hAnsi="Times New Roman" w:cs="Times New Roman"/>
          <w:sz w:val="28"/>
          <w:szCs w:val="28"/>
        </w:rPr>
        <w:t xml:space="preserve"> </w:t>
      </w:r>
    </w:p>
    <w:p w:rsidR="00232C34" w:rsidRDefault="00232C34" w:rsidP="00232C34">
      <w:pPr>
        <w:tabs>
          <w:tab w:val="left" w:pos="9638"/>
        </w:tabs>
        <w:spacing w:after="0" w:line="240" w:lineRule="auto"/>
        <w:ind w:left="5387" w:hanging="1"/>
        <w:rPr>
          <w:rFonts w:ascii="Times New Roman" w:eastAsia="Calibri" w:hAnsi="Times New Roman" w:cs="Times New Roman"/>
          <w:sz w:val="28"/>
          <w:szCs w:val="28"/>
        </w:rPr>
      </w:pPr>
    </w:p>
    <w:p w:rsidR="00A8489A" w:rsidRDefault="00A8489A" w:rsidP="00232C34">
      <w:pPr>
        <w:tabs>
          <w:tab w:val="left" w:pos="9638"/>
        </w:tabs>
        <w:spacing w:after="0" w:line="240" w:lineRule="auto"/>
        <w:ind w:left="5387" w:hanging="1"/>
        <w:rPr>
          <w:rFonts w:ascii="Times New Roman" w:eastAsia="Calibri" w:hAnsi="Times New Roman" w:cs="Times New Roman"/>
          <w:sz w:val="28"/>
          <w:szCs w:val="28"/>
        </w:rPr>
      </w:pPr>
    </w:p>
    <w:p w:rsidR="00A8489A" w:rsidRPr="00CB4614" w:rsidRDefault="00A8489A" w:rsidP="00A8489A">
      <w:pPr>
        <w:widowControl w:val="0"/>
        <w:shd w:val="clear" w:color="auto" w:fill="FFFFFF"/>
        <w:autoSpaceDE w:val="0"/>
        <w:autoSpaceDN w:val="0"/>
        <w:adjustRightInd w:val="0"/>
        <w:spacing w:after="0" w:line="230" w:lineRule="auto"/>
        <w:ind w:left="-567" w:right="197" w:firstLine="851"/>
        <w:jc w:val="center"/>
        <w:rPr>
          <w:rFonts w:ascii="Times New Roman" w:eastAsia="Times New Roman" w:hAnsi="Times New Roman" w:cs="Times New Roman"/>
          <w:b/>
          <w:bCs/>
          <w:color w:val="000000"/>
          <w:sz w:val="28"/>
          <w:szCs w:val="28"/>
          <w:lang w:eastAsia="ru-RU"/>
        </w:rPr>
      </w:pPr>
      <w:r w:rsidRPr="00CB4614">
        <w:rPr>
          <w:rFonts w:ascii="Times New Roman" w:eastAsia="Times New Roman" w:hAnsi="Times New Roman" w:cs="Times New Roman"/>
          <w:b/>
          <w:bCs/>
          <w:color w:val="000000"/>
          <w:sz w:val="28"/>
          <w:szCs w:val="28"/>
          <w:lang w:eastAsia="ru-RU"/>
        </w:rPr>
        <w:t>Положение</w:t>
      </w:r>
    </w:p>
    <w:p w:rsidR="00A8489A" w:rsidRPr="00CB4614" w:rsidRDefault="00A8489A" w:rsidP="00A8489A">
      <w:pPr>
        <w:widowControl w:val="0"/>
        <w:shd w:val="clear" w:color="auto" w:fill="FFFFFF"/>
        <w:autoSpaceDE w:val="0"/>
        <w:autoSpaceDN w:val="0"/>
        <w:adjustRightInd w:val="0"/>
        <w:spacing w:after="0" w:line="230" w:lineRule="auto"/>
        <w:ind w:left="-567" w:right="197" w:firstLine="851"/>
        <w:jc w:val="center"/>
        <w:rPr>
          <w:rFonts w:ascii="Times New Roman" w:eastAsia="Times New Roman" w:hAnsi="Times New Roman" w:cs="Times New Roman"/>
          <w:color w:val="000000"/>
          <w:sz w:val="28"/>
          <w:szCs w:val="28"/>
          <w:lang w:eastAsia="ru-RU"/>
        </w:rPr>
      </w:pPr>
      <w:r w:rsidRPr="00CB4614">
        <w:rPr>
          <w:rFonts w:ascii="Times New Roman" w:eastAsia="Times New Roman" w:hAnsi="Times New Roman" w:cs="Times New Roman"/>
          <w:b/>
          <w:bCs/>
          <w:color w:val="000000"/>
          <w:sz w:val="28"/>
          <w:szCs w:val="28"/>
          <w:lang w:eastAsia="ru-RU"/>
        </w:rPr>
        <w:t xml:space="preserve">о бюджетном процессе во внутригородском муниципальном образовании </w:t>
      </w:r>
      <w:r w:rsidR="00551008" w:rsidRPr="00551008">
        <w:rPr>
          <w:rFonts w:ascii="Times New Roman" w:eastAsia="Times New Roman" w:hAnsi="Times New Roman" w:cs="Times New Roman"/>
          <w:b/>
          <w:bCs/>
          <w:color w:val="000000"/>
          <w:sz w:val="28"/>
          <w:szCs w:val="28"/>
          <w:lang w:eastAsia="ru-RU"/>
        </w:rPr>
        <w:t xml:space="preserve">– </w:t>
      </w:r>
      <w:r w:rsidRPr="00CB4614">
        <w:rPr>
          <w:rFonts w:ascii="Times New Roman" w:eastAsia="Times New Roman" w:hAnsi="Times New Roman" w:cs="Times New Roman"/>
          <w:b/>
          <w:bCs/>
          <w:color w:val="000000"/>
          <w:sz w:val="28"/>
          <w:szCs w:val="28"/>
          <w:lang w:eastAsia="ru-RU"/>
        </w:rPr>
        <w:t>муниципальном округе Южное Тушино в городе Москве</w:t>
      </w:r>
    </w:p>
    <w:p w:rsidR="00A8489A" w:rsidRPr="00CB4614" w:rsidRDefault="00A8489A" w:rsidP="00A8489A">
      <w:pPr>
        <w:widowControl w:val="0"/>
        <w:spacing w:after="80" w:line="240" w:lineRule="auto"/>
        <w:ind w:left="-567" w:right="197" w:firstLine="851"/>
        <w:jc w:val="center"/>
        <w:rPr>
          <w:rFonts w:ascii="Times New Roman" w:eastAsia="Times New Roman" w:hAnsi="Times New Roman" w:cs="Times New Roman"/>
          <w:b/>
          <w:bCs/>
          <w:color w:val="231F20"/>
          <w:sz w:val="28"/>
          <w:szCs w:val="28"/>
          <w:lang w:eastAsia="ru-RU" w:bidi="ru-RU"/>
        </w:rPr>
      </w:pPr>
    </w:p>
    <w:p w:rsidR="00A8489A" w:rsidRPr="00CB4614" w:rsidRDefault="00A8489A" w:rsidP="00A8489A">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 Общие положения</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1.1. Настоящее Положение в соответствии с Конституцией Российской Федерации, Бюджетным кодексом Российской Федерации, Федеральным законом </w:t>
      </w:r>
      <w:r w:rsidRPr="00CB4614">
        <w:rPr>
          <w:rFonts w:ascii="Times New Roman" w:eastAsia="Times New Roman" w:hAnsi="Times New Roman" w:cs="Times New Roman"/>
          <w:spacing w:val="1"/>
          <w:sz w:val="28"/>
          <w:szCs w:val="28"/>
        </w:rPr>
        <w:t>от 6 октября 2003 года № 131-ФЗ «Об общих принципах организации местного самоуправления в Российской Федерации» и иными нормативно-правовыми актами Российской Федерации, законами города Москвы  от 10 сентября 2008 года № 39 «О бюджетном устройстве и бюджетном процессе</w:t>
      </w:r>
      <w:r w:rsidRPr="00CB4614">
        <w:rPr>
          <w:rFonts w:ascii="Times New Roman" w:eastAsia="Times New Roman" w:hAnsi="Times New Roman" w:cs="Times New Roman"/>
          <w:sz w:val="28"/>
          <w:szCs w:val="28"/>
        </w:rPr>
        <w:t xml:space="preserve"> в городе Москве»,</w:t>
      </w:r>
      <w:r w:rsidRPr="00CB4614">
        <w:rPr>
          <w:rFonts w:ascii="Times New Roman" w:eastAsia="Times New Roman" w:hAnsi="Times New Roman" w:cs="Times New Roman"/>
          <w:spacing w:val="1"/>
          <w:sz w:val="28"/>
          <w:szCs w:val="28"/>
        </w:rPr>
        <w:t xml:space="preserve"> от 06 ноября 2002 года № 56 «Об организации местного самоуправления в городе Москве» </w:t>
      </w:r>
      <w:r w:rsidRPr="00CB4614">
        <w:rPr>
          <w:rFonts w:ascii="Times New Roman" w:eastAsia="Times New Roman" w:hAnsi="Times New Roman" w:cs="Times New Roman"/>
          <w:sz w:val="28"/>
          <w:szCs w:val="28"/>
        </w:rPr>
        <w:t xml:space="preserve">и иными муниципальными актами, устанавливает порядок организации и осуществления бюджетного процесса и полномочия субъектов бюджетных правоотношений во внутригородском муниципальном образовании </w:t>
      </w:r>
      <w:r w:rsidR="00551008" w:rsidRPr="00551008">
        <w:rPr>
          <w:rFonts w:ascii="Times New Roman" w:eastAsia="Times New Roman" w:hAnsi="Times New Roman" w:cs="Times New Roman"/>
          <w:sz w:val="28"/>
          <w:szCs w:val="28"/>
        </w:rPr>
        <w:t xml:space="preserve">– </w:t>
      </w:r>
      <w:r w:rsidRPr="00CB4614">
        <w:rPr>
          <w:rFonts w:ascii="Times New Roman" w:eastAsia="Times New Roman" w:hAnsi="Times New Roman" w:cs="Times New Roman"/>
          <w:sz w:val="28"/>
          <w:szCs w:val="28"/>
        </w:rPr>
        <w:t>муниципальном округе Южное Тушино в городе Москве.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1.2. Органы местного самоуправления принимают муниципальные правовые акты, регулирующие бюджетные правоотношения, в пределах своих полномочий, установленных Бюджетным кодексом Российской Федерации, иными нормативными правовыми актами Российской Федерации и города Москвы, настоящим Положением и иными муниципальными правовыми актами.</w:t>
      </w:r>
    </w:p>
    <w:p w:rsidR="00A8489A" w:rsidRDefault="00A8489A"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 Понятия и термины, применяемые в настоящем Положении, используются в том значении, в котором они определены Бюджетным кодексом Российской Федерации.</w:t>
      </w:r>
    </w:p>
    <w:p w:rsidR="009D4554" w:rsidRPr="00CB4614" w:rsidRDefault="009D4554"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2. Доходы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2.1. Доходы местного бюджета формируются в соответствии с бюджетным законодательством Российской Федерации, законодательством о налогах, сборах и иных обязательных платежах.</w:t>
      </w:r>
    </w:p>
    <w:p w:rsidR="00A8489A"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2.2. 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в местный бюджет определяются законом города Москвы о бюджете города Москвы на очередной финансовый год и плановый период и не подлежат изменению в течение текущего финансового года. </w:t>
      </w:r>
    </w:p>
    <w:p w:rsidR="009D4554" w:rsidRPr="00CB4614" w:rsidRDefault="009D4554"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lastRenderedPageBreak/>
        <w:t>3. Расходы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3.1. Формирование расходов местного бюджета осуществляется в соответствии с расходными обязательствами внутригородского муниципального образования </w:t>
      </w:r>
      <w:r w:rsidR="00551008" w:rsidRPr="00551008">
        <w:rPr>
          <w:rFonts w:ascii="Times New Roman" w:eastAsia="Times New Roman" w:hAnsi="Times New Roman" w:cs="Times New Roman"/>
          <w:sz w:val="28"/>
          <w:szCs w:val="28"/>
        </w:rPr>
        <w:t xml:space="preserve">– </w:t>
      </w:r>
      <w:r w:rsidRPr="00CB4614">
        <w:rPr>
          <w:rFonts w:ascii="Times New Roman" w:eastAsia="Times New Roman" w:hAnsi="Times New Roman" w:cs="Times New Roman"/>
          <w:sz w:val="28"/>
          <w:szCs w:val="28"/>
        </w:rPr>
        <w:t>муниципального округа Южное Тушино в городе Москве (далее – муниципальн</w:t>
      </w:r>
      <w:r w:rsidR="00551008">
        <w:rPr>
          <w:rFonts w:ascii="Times New Roman" w:eastAsia="Times New Roman" w:hAnsi="Times New Roman" w:cs="Times New Roman"/>
          <w:sz w:val="28"/>
          <w:szCs w:val="28"/>
        </w:rPr>
        <w:t>ый</w:t>
      </w:r>
      <w:r w:rsidRPr="00CB4614">
        <w:rPr>
          <w:rFonts w:ascii="Times New Roman" w:eastAsia="Times New Roman" w:hAnsi="Times New Roman" w:cs="Times New Roman"/>
          <w:sz w:val="28"/>
          <w:szCs w:val="28"/>
        </w:rPr>
        <w:t xml:space="preserve"> округ), обусловленными полномочиями органов местного самоуправления по решению вопросов местного значения и осуществлению переданных отдельных государственных полномочий города Москвы, исполнение которых должно происходить в очередном финансовом году и плановом периоде за счет средств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Нормативы обеспечения расходных обязательств для определения минимальных расходов местного бюджета утверждаются законом города Москвы о бюджете города Москвы на очередной финансовый год и плановый период.</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3.2. Перечень, порядок исполнения расходных обязательств и порядок ведения реестра расходных обязательств муниципального округа устанавливаются Правительством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3.3. Расходные обязательства возникают в результате: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принятия муниципальных правовых актов по вопросам местного значения, определенным Законом города Москвы «Об организации местного самоуправления в городе Москве», а также заключения от имени муниципального округа контрактов (договоров) при осуществлении органами местного самоуправления полномочий по данным вопросам;</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принятия в соответствии с законами города Москвы муниципальных правовых актов при осуществлении органами местного самоуправления переданных им отдельных государственных полномочий города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заключения от имени муниципального округа соглашений (договоров) с Департаментами города Москвы и иными юридическими лицами;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принятие муниципальных правовых актов, предусматривающих предоставление из местного бюджета муниципального округа межбюджетных трансфертов бюджету города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3.4. </w:t>
      </w:r>
      <w:r w:rsidRPr="00570C93">
        <w:rPr>
          <w:rFonts w:ascii="Times New Roman" w:eastAsia="Times New Roman" w:hAnsi="Times New Roman" w:cs="Times New Roman"/>
          <w:sz w:val="28"/>
          <w:szCs w:val="28"/>
        </w:rPr>
        <w:t>Расходные обязательства, указанные в дефисе первом и четвертом пункта 3.3, устанавливаются органами местного самоуправления самостоятельно и исполняются за счет собственных доходов местного бюджета, определяемых в соответствии с разделом 2 настоящего Положения, и источников финансирования дефицита местного бюджета.</w:t>
      </w:r>
    </w:p>
    <w:p w:rsidR="00A8489A" w:rsidRPr="00CB4614" w:rsidRDefault="00A8489A" w:rsidP="00A8489A">
      <w:pPr>
        <w:widowControl w:val="0"/>
        <w:autoSpaceDE w:val="0"/>
        <w:autoSpaceDN w:val="0"/>
        <w:adjustRightInd w:val="0"/>
        <w:spacing w:after="0" w:line="240" w:lineRule="auto"/>
        <w:ind w:left="-567" w:firstLine="851"/>
        <w:jc w:val="both"/>
        <w:rPr>
          <w:rFonts w:ascii="Times New Roman" w:eastAsia="Calibri" w:hAnsi="Times New Roman" w:cs="Arial"/>
          <w:sz w:val="28"/>
          <w:szCs w:val="28"/>
          <w:lang w:eastAsia="ru-RU"/>
        </w:rPr>
      </w:pPr>
      <w:r w:rsidRPr="00CB4614">
        <w:rPr>
          <w:rFonts w:ascii="Times New Roman" w:eastAsia="Calibri" w:hAnsi="Times New Roman" w:cs="Arial"/>
          <w:sz w:val="28"/>
          <w:szCs w:val="28"/>
          <w:lang w:eastAsia="ru-RU"/>
        </w:rPr>
        <w:t>3.5. Расходные обязательства, указанные в дефисе втором пункта 3.3, устанавливаются муниципальными правовыми актами органов местного самоуправления в соответствии с законами города Москвы, исполняются за счет и в пределах субсидий, субвенций, иных межбюджетных трансфертов из бюджета города Москвы, предоставляемых местному бюджету муниципального округа.</w:t>
      </w:r>
    </w:p>
    <w:p w:rsidR="00A8489A"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3.6. Предоставление средств местного бюджета в соответствии с утвержденными бюджетными ассигнованиями осуществляется в формах и порядке, предусмотренных Бюджетным кодексом Российской Федерации, законом города Москвы о бюджетном устройстве и бюджетном процессе в городе Москве и принятыми в соответствии с ними правовыми аппарата Совета депутатов </w:t>
      </w:r>
      <w:r w:rsidRPr="00CB4614">
        <w:rPr>
          <w:rFonts w:ascii="Times New Roman" w:eastAsia="Times New Roman" w:hAnsi="Times New Roman" w:cs="Times New Roman"/>
          <w:sz w:val="28"/>
          <w:szCs w:val="28"/>
        </w:rPr>
        <w:lastRenderedPageBreak/>
        <w:t xml:space="preserve">внутригородского муниципального образования </w:t>
      </w:r>
      <w:r w:rsidR="00551008" w:rsidRPr="00551008">
        <w:rPr>
          <w:rFonts w:ascii="Times New Roman" w:eastAsia="Times New Roman" w:hAnsi="Times New Roman" w:cs="Times New Roman"/>
          <w:sz w:val="28"/>
          <w:szCs w:val="28"/>
        </w:rPr>
        <w:t>–</w:t>
      </w:r>
      <w:r w:rsidRPr="00CB4614">
        <w:rPr>
          <w:rFonts w:ascii="Times New Roman" w:eastAsia="Times New Roman" w:hAnsi="Times New Roman" w:cs="Times New Roman"/>
          <w:sz w:val="28"/>
          <w:szCs w:val="28"/>
        </w:rPr>
        <w:t xml:space="preserve"> муниципального округа Южное Тушино в городе Москве (далее – аппарат Совета депутатов).</w:t>
      </w:r>
    </w:p>
    <w:p w:rsidR="009D4554" w:rsidRPr="00CB4614" w:rsidRDefault="009D4554"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Pr="00CB4614"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4. Межбюджетные трансферты</w:t>
      </w:r>
    </w:p>
    <w:p w:rsidR="00A8489A" w:rsidRPr="00CB4614"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4.1. На основании законов города Москвы из бюджета города Москвы могут быть представлены межбюджетные трансферты бюджету муниципального округа в форме: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дотации на выравнивание бюджетной обеспеченности муниципального округа;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субвенции для осуществления переданных органам местного самоуправления отдельных государственных полномочий города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субсидии местным бюджетам;</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иные межбюджетные трансферты.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bCs/>
          <w:sz w:val="28"/>
          <w:szCs w:val="28"/>
        </w:rPr>
        <w:t xml:space="preserve">4.2. На основании решения Совета депутатов </w:t>
      </w:r>
      <w:r w:rsidRPr="00CB4614">
        <w:rPr>
          <w:rFonts w:ascii="Times New Roman" w:eastAsia="Times New Roman" w:hAnsi="Times New Roman" w:cs="Times New Roman"/>
          <w:sz w:val="28"/>
          <w:szCs w:val="28"/>
        </w:rPr>
        <w:t xml:space="preserve">внутригородского муниципального образования </w:t>
      </w:r>
      <w:r w:rsidR="00551008" w:rsidRPr="00551008">
        <w:rPr>
          <w:rFonts w:ascii="Times New Roman" w:eastAsia="Times New Roman" w:hAnsi="Times New Roman" w:cs="Times New Roman"/>
          <w:sz w:val="28"/>
          <w:szCs w:val="28"/>
        </w:rPr>
        <w:t xml:space="preserve">– </w:t>
      </w:r>
      <w:r w:rsidRPr="00CB4614">
        <w:rPr>
          <w:rFonts w:ascii="Times New Roman" w:eastAsia="Times New Roman" w:hAnsi="Times New Roman" w:cs="Times New Roman"/>
          <w:sz w:val="28"/>
          <w:szCs w:val="28"/>
        </w:rPr>
        <w:t>муниципального округа Южное Тушино в городе Москве на финансирование общегородских расходов, иных межбюджетным трансферов бюджету города Москвы в соответствии с заключенным соглашением из местного бюджета муниципального округа могут быть предоставлены межбюджетные трансферты в форме субсидий бюджету города Москвы (в том числе доплаты к пенсиям муниципальным служащим, вышедшим на пенсию).</w:t>
      </w:r>
    </w:p>
    <w:p w:rsidR="00A8489A" w:rsidRDefault="00A8489A" w:rsidP="00A8489A">
      <w:pPr>
        <w:shd w:val="clear" w:color="auto" w:fill="FFFFFF"/>
        <w:autoSpaceDE w:val="0"/>
        <w:autoSpaceDN w:val="0"/>
        <w:adjustRightInd w:val="0"/>
        <w:spacing w:after="0" w:line="240" w:lineRule="auto"/>
        <w:ind w:left="-567" w:firstLine="851"/>
        <w:jc w:val="both"/>
        <w:rPr>
          <w:rFonts w:ascii="Times New Roman" w:eastAsia="Calibri" w:hAnsi="Times New Roman" w:cs="Times New Roman"/>
          <w:bCs/>
          <w:iCs/>
          <w:sz w:val="28"/>
          <w:szCs w:val="28"/>
          <w:lang w:eastAsia="ru-RU"/>
        </w:rPr>
      </w:pPr>
      <w:r w:rsidRPr="00CB4614">
        <w:rPr>
          <w:rFonts w:ascii="Times New Roman" w:eastAsia="Times New Roman" w:hAnsi="Times New Roman" w:cs="Times New Roman"/>
          <w:sz w:val="28"/>
          <w:szCs w:val="28"/>
        </w:rPr>
        <w:t xml:space="preserve">4.3. Субсидии предоставляются на основании соглашения (договора) о предоставлении субсидий, заключенного между главой внутригородского муниципального образования </w:t>
      </w:r>
      <w:r w:rsidR="00551008" w:rsidRPr="00551008">
        <w:rPr>
          <w:rFonts w:ascii="Times New Roman" w:eastAsia="Times New Roman" w:hAnsi="Times New Roman" w:cs="Times New Roman"/>
          <w:sz w:val="28"/>
          <w:szCs w:val="28"/>
        </w:rPr>
        <w:t xml:space="preserve">– </w:t>
      </w:r>
      <w:r w:rsidRPr="00CB4614">
        <w:rPr>
          <w:rFonts w:ascii="Times New Roman" w:eastAsia="Times New Roman" w:hAnsi="Times New Roman" w:cs="Times New Roman"/>
          <w:sz w:val="28"/>
          <w:szCs w:val="28"/>
        </w:rPr>
        <w:t>муниципального округа Южное Тушино в городе Москве (далее – глава муниципального округа) и органом исполнительной власти города Москвы (получателем субсидии).</w:t>
      </w:r>
      <w:r w:rsidRPr="00CB4614">
        <w:rPr>
          <w:rFonts w:ascii="Times New Roman" w:eastAsia="Calibri" w:hAnsi="Times New Roman" w:cs="Times New Roman"/>
          <w:sz w:val="26"/>
          <w:szCs w:val="26"/>
          <w:lang w:eastAsia="ru-RU"/>
        </w:rPr>
        <w:t xml:space="preserve"> </w:t>
      </w:r>
      <w:r w:rsidRPr="00CB4614">
        <w:rPr>
          <w:rFonts w:ascii="Times New Roman" w:eastAsia="Calibri" w:hAnsi="Times New Roman" w:cs="Times New Roman"/>
          <w:sz w:val="28"/>
          <w:szCs w:val="28"/>
          <w:lang w:eastAsia="ru-RU"/>
        </w:rPr>
        <w:t>Соглашение (договор) о предоставлении субсидий должно содержать</w:t>
      </w:r>
      <w:r w:rsidRPr="00CB4614">
        <w:rPr>
          <w:rFonts w:ascii="Times New Roman" w:eastAsia="Calibri" w:hAnsi="Times New Roman" w:cs="Times New Roman"/>
          <w:bCs/>
          <w:iCs/>
          <w:sz w:val="28"/>
          <w:szCs w:val="28"/>
          <w:lang w:eastAsia="ru-RU"/>
        </w:rPr>
        <w:t xml:space="preserve"> цели, сроки, условия предоставления субсидий и форма отчета об использовании, порядок возврата субсидий в случае нарушения условий их предоставления либо установления факта нецелевого использования субсидий.</w:t>
      </w:r>
    </w:p>
    <w:p w:rsidR="009D4554" w:rsidRPr="00CB4614" w:rsidRDefault="009D4554"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5. Участники бюджетного процесса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5.1. Участниками бюджетного процесса – субъектами бюджетных правоотношений в муниципальном округе являются:</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глава муниципального округа;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2) Совет депутатов внутригородского муниципального образования </w:t>
      </w:r>
      <w:proofErr w:type="gramStart"/>
      <w:r w:rsidR="00551008" w:rsidRPr="00551008">
        <w:rPr>
          <w:rFonts w:ascii="Times New Roman" w:eastAsia="Times New Roman" w:hAnsi="Times New Roman" w:cs="Times New Roman"/>
          <w:sz w:val="28"/>
          <w:szCs w:val="28"/>
        </w:rPr>
        <w:t xml:space="preserve">– </w:t>
      </w:r>
      <w:r w:rsidRPr="00CB4614">
        <w:rPr>
          <w:rFonts w:ascii="Times New Roman" w:eastAsia="Times New Roman" w:hAnsi="Times New Roman" w:cs="Times New Roman"/>
          <w:sz w:val="28"/>
          <w:szCs w:val="28"/>
        </w:rPr>
        <w:t xml:space="preserve"> муниципального</w:t>
      </w:r>
      <w:proofErr w:type="gramEnd"/>
      <w:r w:rsidRPr="00CB4614">
        <w:rPr>
          <w:rFonts w:ascii="Times New Roman" w:eastAsia="Times New Roman" w:hAnsi="Times New Roman" w:cs="Times New Roman"/>
          <w:sz w:val="28"/>
          <w:szCs w:val="28"/>
        </w:rPr>
        <w:t xml:space="preserve"> округа Южное Тушино в городе Москве (далее – Совет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 аппарат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4) должностные лица аппарата Совета депутатов, осуществляющие внутренний финансовый муниципальный контроль;</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5) Управление Федерального казначейства по городу Москве, Департамент финансов города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6) Контрольно-счетная палата Москвы.</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5.2. Бюджетные полномочия участников бюджетного процесса, указанных в подпунктах 1-5, пункта 5.1 настоящего Положения, регулируются Бюджетным кодексом Российской Федерации, принятыми в соответствии с ним нормативными правовыми актами Российской Федерации, правовыми актами города Москвы, настоящим Положением и муниципальными правовыми актами.</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Бюджетные полномочия участников бюджетного процесса, указанных в подпунктах 5,6 пункта 5.1 настоящего Положения</w:t>
      </w:r>
      <w:r w:rsidRPr="00CB4614">
        <w:rPr>
          <w:rFonts w:ascii="Times New Roman" w:eastAsia="Calibri" w:hAnsi="Times New Roman" w:cs="Times New Roman"/>
          <w:sz w:val="28"/>
          <w:szCs w:val="28"/>
          <w:lang w:eastAsia="ru-RU"/>
        </w:rPr>
        <w:t xml:space="preserve"> определяются в порядке, установленном </w:t>
      </w:r>
      <w:r w:rsidRPr="00CB4614">
        <w:rPr>
          <w:rFonts w:ascii="Times New Roman" w:eastAsia="Times New Roman" w:hAnsi="Times New Roman" w:cs="Times New Roman"/>
          <w:sz w:val="28"/>
          <w:szCs w:val="28"/>
        </w:rPr>
        <w:t>Бюджетным кодексом Российской Федерации и иными нормативными правовыми актами Российской Федерации, правовыми актами города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6. Бюджетные полномочия главы муниципального округа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6.1. Глава муниципального округа:</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1) организует рассмотрение постоянными комиссиями Совета депутатов проектов решений о местном бюджете и его исполнении, проектов других решений Совета депутатов, регулирующих бюджетные правоотношения;</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2) организует рассмотрение разногласий между Советом депутатов</w:t>
      </w:r>
      <w:r w:rsidRPr="00CB4614">
        <w:rPr>
          <w:rFonts w:ascii="Times New Roman" w:eastAsia="Times New Roman" w:hAnsi="Times New Roman" w:cs="Times New Roman"/>
          <w:sz w:val="28"/>
          <w:szCs w:val="28"/>
        </w:rPr>
        <w:t xml:space="preserve"> </w:t>
      </w:r>
      <w:r w:rsidRPr="00CB4614">
        <w:rPr>
          <w:rFonts w:ascii="Times New Roman" w:eastAsia="Times New Roman" w:hAnsi="Times New Roman" w:cs="Times New Roman"/>
          <w:bCs/>
          <w:color w:val="000000"/>
          <w:sz w:val="28"/>
          <w:szCs w:val="28"/>
        </w:rPr>
        <w:t>и</w:t>
      </w:r>
      <w:r w:rsidRPr="00CB4614">
        <w:rPr>
          <w:rFonts w:ascii="Times New Roman" w:eastAsia="Times New Roman" w:hAnsi="Times New Roman" w:cs="Times New Roman"/>
          <w:sz w:val="28"/>
          <w:szCs w:val="28"/>
        </w:rPr>
        <w:t xml:space="preserve"> аппаратом Совета депутатов </w:t>
      </w:r>
      <w:r w:rsidRPr="00CB4614">
        <w:rPr>
          <w:rFonts w:ascii="Times New Roman" w:eastAsia="Times New Roman" w:hAnsi="Times New Roman" w:cs="Times New Roman"/>
          <w:bCs/>
          <w:color w:val="000000"/>
          <w:sz w:val="28"/>
          <w:szCs w:val="28"/>
        </w:rPr>
        <w:t xml:space="preserve">по проекту </w:t>
      </w:r>
      <w:r w:rsidRPr="00CB4614">
        <w:rPr>
          <w:rFonts w:ascii="Times New Roman" w:eastAsia="Calibri" w:hAnsi="Times New Roman" w:cs="Times New Roman"/>
          <w:sz w:val="28"/>
          <w:szCs w:val="28"/>
          <w:lang w:eastAsia="ru-RU"/>
        </w:rPr>
        <w:t>решения Совета депутатов о местном бюджете</w:t>
      </w:r>
      <w:r w:rsidRPr="00CB4614">
        <w:rPr>
          <w:rFonts w:ascii="Times New Roman" w:eastAsia="Times New Roman" w:hAnsi="Times New Roman" w:cs="Times New Roman"/>
          <w:bCs/>
          <w:color w:val="000000"/>
          <w:sz w:val="28"/>
          <w:szCs w:val="28"/>
        </w:rPr>
        <w:t>;</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bCs/>
          <w:color w:val="000000"/>
          <w:sz w:val="28"/>
          <w:szCs w:val="28"/>
        </w:rPr>
        <w:t>3) осуществляет взаимодействие с аппаратом Совета депутатов</w:t>
      </w:r>
      <w:r w:rsidRPr="00CB4614">
        <w:rPr>
          <w:rFonts w:ascii="Times New Roman" w:eastAsia="Times New Roman" w:hAnsi="Times New Roman" w:cs="Times New Roman"/>
          <w:sz w:val="28"/>
          <w:szCs w:val="28"/>
        </w:rPr>
        <w:t>, Департаментом финансов города Москвы, Контрольно-счетной палатой Москвы в части осуществления бюджетных полномочий Совета депутатов;</w:t>
      </w:r>
    </w:p>
    <w:p w:rsidR="00A8489A"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Cs/>
          <w:color w:val="000000"/>
          <w:sz w:val="28"/>
          <w:szCs w:val="28"/>
        </w:rPr>
      </w:pPr>
      <w:r w:rsidRPr="00CB4614">
        <w:rPr>
          <w:rFonts w:ascii="Times New Roman" w:eastAsia="Times New Roman" w:hAnsi="Times New Roman" w:cs="Times New Roman"/>
          <w:bCs/>
          <w:color w:val="000000"/>
          <w:sz w:val="28"/>
          <w:szCs w:val="28"/>
        </w:rPr>
        <w:t xml:space="preserve">4) осуществляет иные полномочия, </w:t>
      </w:r>
      <w:r w:rsidRPr="00CB4614">
        <w:rPr>
          <w:rFonts w:ascii="Times New Roman" w:eastAsia="Calibri" w:hAnsi="Times New Roman" w:cs="Times New Roman"/>
          <w:sz w:val="28"/>
          <w:szCs w:val="28"/>
          <w:lang w:eastAsia="ru-RU"/>
        </w:rPr>
        <w:t xml:space="preserve">предусмотренные Бюджетным кодексом Российской Федерации и иными нормативными правовыми актами Российской Федерации, правовыми актами города Москвы, </w:t>
      </w:r>
      <w:r w:rsidRPr="00CB4614">
        <w:rPr>
          <w:rFonts w:ascii="Times New Roman" w:eastAsia="Times New Roman" w:hAnsi="Times New Roman" w:cs="Times New Roman"/>
          <w:bCs/>
          <w:color w:val="000000"/>
          <w:sz w:val="28"/>
          <w:szCs w:val="28"/>
        </w:rPr>
        <w:t>настоящим Положением.</w:t>
      </w:r>
    </w:p>
    <w:p w:rsidR="009D4554" w:rsidRPr="00CB4614" w:rsidRDefault="009D4554"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7. Бюджетные полномочия Совета депутатов</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7.1. Совет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рассматривает и утверждает местный бюджет и годовой отчет об исполнении местного бюджета;</w:t>
      </w:r>
    </w:p>
    <w:p w:rsidR="00A8489A" w:rsidRPr="00CB4614" w:rsidRDefault="00A8489A" w:rsidP="00F21C8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6E72EE">
        <w:rPr>
          <w:rFonts w:ascii="Times New Roman" w:eastAsia="Times New Roman" w:hAnsi="Times New Roman" w:cs="Times New Roman"/>
          <w:sz w:val="28"/>
          <w:szCs w:val="28"/>
        </w:rPr>
        <w:t xml:space="preserve">2) формирует постоянную бюджетно-финансовую комиссию Совета депутатов внутригородского муниципального образования </w:t>
      </w:r>
      <w:r w:rsidR="00551008" w:rsidRPr="00551008">
        <w:rPr>
          <w:rFonts w:ascii="Times New Roman" w:eastAsia="Times New Roman" w:hAnsi="Times New Roman" w:cs="Times New Roman"/>
          <w:sz w:val="28"/>
          <w:szCs w:val="28"/>
        </w:rPr>
        <w:t xml:space="preserve">– </w:t>
      </w:r>
      <w:r w:rsidRPr="006E72EE">
        <w:rPr>
          <w:rFonts w:ascii="Times New Roman" w:eastAsia="Times New Roman" w:hAnsi="Times New Roman" w:cs="Times New Roman"/>
          <w:sz w:val="28"/>
          <w:szCs w:val="28"/>
        </w:rPr>
        <w:t>муниципального округа Южное Тушино в городе Москве (далее –</w:t>
      </w:r>
      <w:r w:rsidR="006E72EE" w:rsidRPr="006E72EE">
        <w:rPr>
          <w:rFonts w:ascii="Times New Roman" w:eastAsia="Times New Roman" w:hAnsi="Times New Roman" w:cs="Times New Roman"/>
          <w:sz w:val="28"/>
          <w:szCs w:val="28"/>
        </w:rPr>
        <w:t xml:space="preserve"> бюджетно-финансовая комиссия) </w:t>
      </w:r>
      <w:r w:rsidR="006E72EE" w:rsidRPr="00EA2B8A">
        <w:rPr>
          <w:rFonts w:ascii="Times New Roman" w:eastAsia="Times New Roman" w:hAnsi="Times New Roman" w:cs="Times New Roman"/>
          <w:sz w:val="28"/>
          <w:szCs w:val="28"/>
        </w:rPr>
        <w:t>и утверждает Положение о бюджетно-финансовой комиссии, в к</w:t>
      </w:r>
      <w:r w:rsidR="00EA2B8A" w:rsidRPr="00EA2B8A">
        <w:rPr>
          <w:rFonts w:ascii="Times New Roman" w:eastAsia="Times New Roman" w:hAnsi="Times New Roman" w:cs="Times New Roman"/>
          <w:sz w:val="28"/>
          <w:szCs w:val="28"/>
        </w:rPr>
        <w:t>отором определяет ее полномочия;</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6"/>
          <w:szCs w:val="26"/>
        </w:rPr>
      </w:pPr>
      <w:r w:rsidRPr="00CB4614">
        <w:rPr>
          <w:rFonts w:ascii="Times New Roman" w:eastAsia="Times New Roman" w:hAnsi="Times New Roman" w:cs="Times New Roman"/>
          <w:sz w:val="28"/>
          <w:szCs w:val="28"/>
        </w:rPr>
        <w:t>3) осуществляет контроль в ходе рассмотрения отдельных вопросов исполнения местного бюджета на своих заседаниях, заседаниях постоянных комиссий Совета депутатов;</w:t>
      </w:r>
      <w:r w:rsidRPr="00CB4614">
        <w:rPr>
          <w:rFonts w:ascii="Times New Roman" w:eastAsia="Times New Roman" w:hAnsi="Times New Roman" w:cs="Times New Roman"/>
          <w:sz w:val="26"/>
          <w:szCs w:val="26"/>
        </w:rPr>
        <w:t xml:space="preserve"> </w:t>
      </w:r>
    </w:p>
    <w:p w:rsidR="00A8489A"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4) осуществляет другие бюджетные полномочия в соответствии с Бюджетным кодексом Российской Федерации, иными </w:t>
      </w:r>
      <w:r w:rsidRPr="00CB4614">
        <w:rPr>
          <w:rFonts w:ascii="Times New Roman" w:eastAsia="Times New Roman" w:hAnsi="Times New Roman" w:cs="Times New Roman"/>
          <w:bCs/>
          <w:sz w:val="28"/>
          <w:szCs w:val="28"/>
          <w:lang w:eastAsia="ru-RU"/>
        </w:rPr>
        <w:t xml:space="preserve">правовыми актами бюджетного </w:t>
      </w:r>
      <w:hyperlink r:id="rId6" w:history="1">
        <w:r w:rsidRPr="00CB4614">
          <w:rPr>
            <w:rFonts w:ascii="Times New Roman" w:eastAsia="Times New Roman" w:hAnsi="Times New Roman" w:cs="Times New Roman"/>
            <w:bCs/>
            <w:sz w:val="28"/>
            <w:szCs w:val="28"/>
            <w:lang w:eastAsia="ru-RU"/>
          </w:rPr>
          <w:t>законодательства</w:t>
        </w:r>
      </w:hyperlink>
      <w:r w:rsidRPr="00CB4614">
        <w:rPr>
          <w:rFonts w:ascii="Times New Roman" w:eastAsia="Times New Roman" w:hAnsi="Times New Roman" w:cs="Times New Roman"/>
          <w:bCs/>
          <w:sz w:val="28"/>
          <w:szCs w:val="28"/>
          <w:lang w:eastAsia="ru-RU"/>
        </w:rPr>
        <w:t xml:space="preserve"> Российской Федерации</w:t>
      </w:r>
      <w:r w:rsidRPr="00CB4614">
        <w:rPr>
          <w:rFonts w:ascii="Times New Roman" w:eastAsia="Times New Roman" w:hAnsi="Times New Roman" w:cs="Times New Roman"/>
          <w:sz w:val="28"/>
          <w:szCs w:val="28"/>
        </w:rPr>
        <w:t xml:space="preserve"> и настоящим Положением.</w:t>
      </w:r>
    </w:p>
    <w:p w:rsidR="009D4554" w:rsidRPr="009D4554" w:rsidRDefault="009D4554"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8. Бюджетные полномочия аппарата Совета депутатов</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8.1. Аппарат Совета депутатов:</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FE00C1">
        <w:rPr>
          <w:rFonts w:ascii="Times New Roman" w:eastAsia="Times New Roman" w:hAnsi="Times New Roman" w:cs="Times New Roman"/>
          <w:sz w:val="28"/>
          <w:szCs w:val="28"/>
        </w:rPr>
        <w:t>1) определяет основные направления бюджетной политики и основные направления налоговой политики муниципального округа;</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2) составляет проект местного бюджета, вносит его с необходимыми документами и материалами на утверждение Совета депутатов;</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3) ведет реестр расходных обязательств в соответствии с порядком, установленным Правительством Москвы;</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4) ведет бюджетный учет в соответствии с методологией и стандартами, устанавливаемыми Министерством финансов Российской Федерации;</w:t>
      </w:r>
    </w:p>
    <w:p w:rsidR="00A8489A" w:rsidRPr="00453C21" w:rsidRDefault="00A8489A" w:rsidP="00A8489A">
      <w:pPr>
        <w:spacing w:after="0" w:line="240" w:lineRule="auto"/>
        <w:ind w:left="-567" w:firstLine="851"/>
        <w:jc w:val="both"/>
        <w:rPr>
          <w:rFonts w:ascii="Times New Roman" w:eastAsia="Times New Roman" w:hAnsi="Times New Roman" w:cs="Times New Roman"/>
          <w:sz w:val="28"/>
          <w:szCs w:val="28"/>
          <w:lang w:eastAsia="ru-RU"/>
        </w:rPr>
      </w:pPr>
      <w:r w:rsidRPr="00453C21">
        <w:rPr>
          <w:rFonts w:ascii="Times New Roman" w:eastAsia="Times New Roman" w:hAnsi="Times New Roman" w:cs="Times New Roman"/>
          <w:sz w:val="28"/>
          <w:szCs w:val="28"/>
        </w:rPr>
        <w:t>5) представляет годовой отчет об исполнении бюджета муниципального округа на утверждение Совета депутатов;</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6) вносит на рассмотрение Совета депутатов проекты решений о внесении изменений в решение Совета депутатов о местном бюджете;</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7) утверждает перечень главных администраторов доходов бюджета муниципального округа;</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8) утверждает перечень главных администраторов источников финансирования дефицита бюджета муниципального округа;</w:t>
      </w:r>
    </w:p>
    <w:p w:rsidR="00453C21" w:rsidRPr="00453C21" w:rsidRDefault="00453C21" w:rsidP="00453C21">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453C21">
        <w:rPr>
          <w:rFonts w:ascii="Times New Roman" w:eastAsia="Times New Roman" w:hAnsi="Times New Roman" w:cs="Times New Roman"/>
          <w:sz w:val="28"/>
          <w:szCs w:val="28"/>
          <w:lang w:eastAsia="ru-RU"/>
        </w:rPr>
        <w:t>9) устанавливает порядок формирования и ведения реестра источников доходов местного бюджета;</w:t>
      </w:r>
    </w:p>
    <w:p w:rsidR="00453C21" w:rsidRPr="00453C21" w:rsidRDefault="00453C21" w:rsidP="00453C21">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r w:rsidRPr="00453C21">
        <w:rPr>
          <w:rFonts w:ascii="Times New Roman" w:eastAsia="Times New Roman" w:hAnsi="Times New Roman" w:cs="Times New Roman"/>
          <w:sz w:val="28"/>
          <w:szCs w:val="28"/>
          <w:lang w:eastAsia="ru-RU"/>
        </w:rPr>
        <w:t>10) устанавливает порядок использования бюджетных ассигнований резервного фонда аппарата Совета депутатов и приним</w:t>
      </w:r>
      <w:r w:rsidR="002B78C4">
        <w:rPr>
          <w:rFonts w:ascii="Times New Roman" w:eastAsia="Times New Roman" w:hAnsi="Times New Roman" w:cs="Times New Roman"/>
          <w:sz w:val="28"/>
          <w:szCs w:val="28"/>
          <w:lang w:eastAsia="ru-RU"/>
        </w:rPr>
        <w:t>ает решение об их использовании;</w:t>
      </w:r>
    </w:p>
    <w:p w:rsidR="00A8489A" w:rsidRPr="00453C21" w:rsidRDefault="00453C21"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11</w:t>
      </w:r>
      <w:r w:rsidR="00A8489A" w:rsidRPr="00453C21">
        <w:rPr>
          <w:rFonts w:ascii="Times New Roman" w:eastAsia="Times New Roman" w:hAnsi="Times New Roman" w:cs="Times New Roman"/>
          <w:sz w:val="28"/>
          <w:szCs w:val="28"/>
        </w:rPr>
        <w:t>) обеспечивает исполнение местного бюджета и составление бюджетной отчетности муниципального округа;</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1</w:t>
      </w:r>
      <w:r w:rsidR="00453C21" w:rsidRPr="00453C21">
        <w:rPr>
          <w:rFonts w:ascii="Times New Roman" w:eastAsia="Times New Roman" w:hAnsi="Times New Roman" w:cs="Times New Roman"/>
          <w:sz w:val="28"/>
          <w:szCs w:val="28"/>
        </w:rPr>
        <w:t>2</w:t>
      </w:r>
      <w:r w:rsidRPr="00453C21">
        <w:rPr>
          <w:rFonts w:ascii="Times New Roman" w:eastAsia="Times New Roman" w:hAnsi="Times New Roman" w:cs="Times New Roman"/>
          <w:sz w:val="28"/>
          <w:szCs w:val="28"/>
        </w:rPr>
        <w:t xml:space="preserve">) </w:t>
      </w:r>
      <w:r w:rsidR="00785734" w:rsidRPr="00453C21">
        <w:rPr>
          <w:rFonts w:ascii="Times New Roman" w:eastAsia="Times New Roman" w:hAnsi="Times New Roman" w:cs="Times New Roman"/>
          <w:sz w:val="28"/>
          <w:szCs w:val="28"/>
        </w:rPr>
        <w:t>устанавливает порядок разработки прогноза социально-экономического развития муниципального округа на период не менее 3-х лет</w:t>
      </w:r>
      <w:r w:rsidRPr="00453C21">
        <w:rPr>
          <w:rFonts w:ascii="Times New Roman" w:eastAsia="Times New Roman" w:hAnsi="Times New Roman" w:cs="Times New Roman"/>
          <w:sz w:val="28"/>
          <w:szCs w:val="28"/>
        </w:rPr>
        <w:t>;</w:t>
      </w:r>
    </w:p>
    <w:p w:rsidR="00A8489A" w:rsidRPr="00453C2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453C21">
        <w:rPr>
          <w:rFonts w:ascii="Times New Roman" w:eastAsia="Times New Roman" w:hAnsi="Times New Roman" w:cs="Times New Roman"/>
          <w:sz w:val="28"/>
          <w:szCs w:val="28"/>
        </w:rPr>
        <w:t>1</w:t>
      </w:r>
      <w:r w:rsidR="00453C21" w:rsidRPr="00453C21">
        <w:rPr>
          <w:rFonts w:ascii="Times New Roman" w:eastAsia="Times New Roman" w:hAnsi="Times New Roman" w:cs="Times New Roman"/>
          <w:sz w:val="28"/>
          <w:szCs w:val="28"/>
        </w:rPr>
        <w:t>3</w:t>
      </w:r>
      <w:r w:rsidRPr="00453C21">
        <w:rPr>
          <w:rFonts w:ascii="Times New Roman" w:eastAsia="Times New Roman" w:hAnsi="Times New Roman" w:cs="Times New Roman"/>
          <w:sz w:val="28"/>
          <w:szCs w:val="28"/>
        </w:rPr>
        <w:t>) осуществляет соответствующие бюджетные полномочия финансового органа, главного распорядителя (распорядителя) и получателя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установленные Бюджетным кодексом Российской Федерации и настоящим Положением;</w:t>
      </w:r>
    </w:p>
    <w:p w:rsidR="00A8489A"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453C21">
        <w:rPr>
          <w:rFonts w:ascii="Times New Roman" w:eastAsia="Times New Roman" w:hAnsi="Times New Roman" w:cs="Times New Roman"/>
          <w:sz w:val="28"/>
          <w:szCs w:val="28"/>
        </w:rPr>
        <w:t>1</w:t>
      </w:r>
      <w:r w:rsidR="00453C21" w:rsidRPr="00453C21">
        <w:rPr>
          <w:rFonts w:ascii="Times New Roman" w:eastAsia="Times New Roman" w:hAnsi="Times New Roman" w:cs="Times New Roman"/>
          <w:sz w:val="28"/>
          <w:szCs w:val="28"/>
        </w:rPr>
        <w:t>4</w:t>
      </w:r>
      <w:r w:rsidRPr="00453C21">
        <w:rPr>
          <w:rFonts w:ascii="Times New Roman" w:eastAsia="Times New Roman" w:hAnsi="Times New Roman" w:cs="Times New Roman"/>
          <w:sz w:val="28"/>
          <w:szCs w:val="28"/>
        </w:rPr>
        <w:t>) о</w:t>
      </w:r>
      <w:r w:rsidRPr="00453C21">
        <w:rPr>
          <w:rFonts w:ascii="Times New Roman" w:eastAsia="Times New Roman" w:hAnsi="Times New Roman" w:cs="Times New Roman"/>
          <w:sz w:val="28"/>
          <w:szCs w:val="28"/>
          <w:lang w:eastAsia="ru-RU"/>
        </w:rPr>
        <w:t xml:space="preserve">существляет иные бюджетные полномочия, установленные </w:t>
      </w:r>
      <w:r w:rsidRPr="00453C21">
        <w:rPr>
          <w:rFonts w:ascii="Times New Roman" w:eastAsia="Times New Roman" w:hAnsi="Times New Roman" w:cs="Times New Roman"/>
          <w:sz w:val="28"/>
          <w:szCs w:val="28"/>
        </w:rPr>
        <w:t>Бюджетным кодексом Российской Федерации, настоящим Положением, иными актами бюджетного законодательства</w:t>
      </w:r>
      <w:r w:rsidRPr="00453C21">
        <w:rPr>
          <w:rFonts w:ascii="Times New Roman" w:eastAsia="Times New Roman" w:hAnsi="Times New Roman" w:cs="Times New Roman"/>
          <w:sz w:val="28"/>
          <w:szCs w:val="28"/>
          <w:lang w:eastAsia="ru-RU"/>
        </w:rPr>
        <w:t xml:space="preserve"> и принимаемыми в соответствии с ним муниципальными правовыми актами, регулирующими бюджетные правоотношения.</w:t>
      </w:r>
    </w:p>
    <w:p w:rsidR="009D4554" w:rsidRDefault="009D4554"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9. Составление проекта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highlight w:val="yellow"/>
        </w:rPr>
      </w:pPr>
    </w:p>
    <w:p w:rsidR="00A8489A" w:rsidRPr="00CB4614" w:rsidRDefault="00A8489A" w:rsidP="00A8489A">
      <w:pPr>
        <w:autoSpaceDE w:val="0"/>
        <w:autoSpaceDN w:val="0"/>
        <w:adjustRightInd w:val="0"/>
        <w:spacing w:after="0" w:line="240" w:lineRule="auto"/>
        <w:ind w:left="-567" w:firstLine="851"/>
        <w:jc w:val="both"/>
        <w:outlineLvl w:val="1"/>
        <w:rPr>
          <w:rFonts w:ascii="Times New Roman" w:eastAsia="Times New Roman" w:hAnsi="Times New Roman" w:cs="Times New Roman"/>
          <w:bCs/>
          <w:iCs/>
          <w:sz w:val="28"/>
          <w:szCs w:val="28"/>
        </w:rPr>
      </w:pPr>
      <w:r w:rsidRPr="00CB4614">
        <w:rPr>
          <w:rFonts w:ascii="Times New Roman" w:eastAsia="Times New Roman" w:hAnsi="Times New Roman" w:cs="Times New Roman"/>
          <w:bCs/>
          <w:iCs/>
          <w:sz w:val="28"/>
          <w:szCs w:val="28"/>
        </w:rPr>
        <w:t xml:space="preserve">9.1. Проект местного бюджета составляется и утверждается сроком на три года </w:t>
      </w:r>
      <w:r w:rsidR="00551008" w:rsidRPr="00551008">
        <w:rPr>
          <w:rFonts w:ascii="Times New Roman" w:eastAsia="Times New Roman" w:hAnsi="Times New Roman" w:cs="Times New Roman"/>
          <w:bCs/>
          <w:iCs/>
          <w:sz w:val="28"/>
          <w:szCs w:val="28"/>
        </w:rPr>
        <w:t xml:space="preserve">– </w:t>
      </w:r>
      <w:r w:rsidRPr="00CB4614">
        <w:rPr>
          <w:rFonts w:ascii="Times New Roman" w:eastAsia="Times New Roman" w:hAnsi="Times New Roman" w:cs="Times New Roman"/>
          <w:bCs/>
          <w:iCs/>
          <w:sz w:val="28"/>
          <w:szCs w:val="28"/>
        </w:rPr>
        <w:t>очередной финансовый год и плановый период.</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9.2. Составление проекта местного бюджета осуществляется аппаратом Совета депутатов в соответствии с основными направлениями бюджетной и налоговой политики, прогнозе социально-экономического развития </w:t>
      </w:r>
      <w:r w:rsidRPr="00CB4614">
        <w:rPr>
          <w:rFonts w:ascii="Times New Roman" w:eastAsia="Times New Roman" w:hAnsi="Times New Roman" w:cs="Times New Roman"/>
          <w:sz w:val="28"/>
          <w:szCs w:val="28"/>
        </w:rPr>
        <w:lastRenderedPageBreak/>
        <w:t>муниципального округа на очередной финансовый год и плановый период, одобренными Правительством Москвы.</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9.3. Порядок и сроки организации работы по составлению проекта местного бюджета, а также перечень необходимых для этого документов и материалов, в том числе представляемых одновременно с проектом решения о местном бюджете, устанавливаются аппаратом Совета депутатов в соответствии с требованиями Бюджетного кодекса Российской Федерации и настоящим Положением.</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 xml:space="preserve">9.4. </w:t>
      </w:r>
      <w:r w:rsidRPr="00CB4614">
        <w:rPr>
          <w:rFonts w:ascii="Times New Roman" w:eastAsia="Calibri" w:hAnsi="Times New Roman" w:cs="Times New Roman"/>
          <w:sz w:val="28"/>
          <w:szCs w:val="28"/>
          <w:lang w:eastAsia="ru-RU"/>
        </w:rPr>
        <w:t>Состав показателей и характеристик, представляемых для рассмотрения и утверждения в проекте решения о местном бюджете, определяется в соответствии со статьей 184.1 Бюджетного кодекса Российской Федерации.</w:t>
      </w:r>
    </w:p>
    <w:p w:rsidR="00A8489A" w:rsidRPr="00CB4614" w:rsidRDefault="00A8489A" w:rsidP="009D455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10. Внесение проекта решения о местном бюджете на рассмотрение Совета депутатов</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10.1. Глава муниципального округа вносит проект решения о местном бюджете на рассмотрение Совета депутатов не позднее 15 ноября года, предшествующего планируемому периоду.</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10.2. Одновременно с проектом решения о местном бюджете представляются:</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основные направления бюджетной и налоговой политики муниципального округа;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оценка ожидаемого исполнения местного бюджета на текущий финансовый год;</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highlight w:val="yellow"/>
        </w:rPr>
      </w:pPr>
      <w:r w:rsidRPr="00CB4614">
        <w:rPr>
          <w:rFonts w:ascii="Times New Roman" w:eastAsia="Times New Roman" w:hAnsi="Times New Roman" w:cs="Times New Roman"/>
          <w:sz w:val="28"/>
          <w:szCs w:val="28"/>
        </w:rPr>
        <w:t>- прогноз социально-экономического развития муниципального округа;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пояснительная записка к проекту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иные документы и материалы.</w:t>
      </w:r>
    </w:p>
    <w:p w:rsidR="00A8489A"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r w:rsidRPr="00CB4614">
        <w:rPr>
          <w:rFonts w:ascii="Times New Roman" w:eastAsia="Times New Roman" w:hAnsi="Times New Roman" w:cs="Times New Roman"/>
          <w:sz w:val="28"/>
          <w:szCs w:val="28"/>
        </w:rPr>
        <w:t>10.3. Состав показателей в проекте решения о местном бюджете, устанавливается в соответствии с Бюджетным кодексом Российской Федерации.</w:t>
      </w:r>
      <w:r w:rsidRPr="00CB4614">
        <w:rPr>
          <w:rFonts w:ascii="Times New Roman" w:eastAsia="Times New Roman" w:hAnsi="Times New Roman" w:cs="Times New Roman"/>
          <w:b/>
          <w:bCs/>
          <w:sz w:val="28"/>
          <w:szCs w:val="28"/>
        </w:rPr>
        <w:t xml:space="preserve"> </w:t>
      </w:r>
    </w:p>
    <w:p w:rsidR="009D4554" w:rsidRPr="00CB4614" w:rsidRDefault="009D4554" w:rsidP="00A8489A">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11. Рассмотрение проекта решения о местном бюджете и его утверждение</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 Местный бюджет утверждается решением Совета депутатов. Совет депутатов рассматривает проект решения о местном бюджете в двух чтениях.</w:t>
      </w:r>
    </w:p>
    <w:p w:rsidR="00A8489A" w:rsidRPr="00CB4614" w:rsidRDefault="00A8489A" w:rsidP="00A8489A">
      <w:pPr>
        <w:autoSpaceDE w:val="0"/>
        <w:autoSpaceDN w:val="0"/>
        <w:adjustRightInd w:val="0"/>
        <w:spacing w:after="0" w:line="240" w:lineRule="auto"/>
        <w:ind w:left="-567" w:firstLine="851"/>
        <w:jc w:val="both"/>
        <w:rPr>
          <w:rFonts w:ascii="Calibri" w:eastAsia="Times New Roman" w:hAnsi="Calibri" w:cs="Times New Roman"/>
          <w:sz w:val="28"/>
          <w:szCs w:val="28"/>
        </w:rPr>
      </w:pPr>
      <w:r w:rsidRPr="00CB4614">
        <w:rPr>
          <w:rFonts w:ascii="Times New Roman" w:eastAsia="Times New Roman" w:hAnsi="Times New Roman" w:cs="Times New Roman"/>
          <w:sz w:val="28"/>
          <w:szCs w:val="28"/>
        </w:rPr>
        <w:t>11.2. Глава муниципального округа направляет проект решения о местном бюджете в постоянную бюджетно-финансовую комиссию и другие комиссии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11.3. Постоянная бюджетно-финансовая комиссия готовит заключение на проект решения о местном бюджете, которое прилагается к данному проекту решения при его рассмотрении Советом депутатов, другие комиссии вправе представить свои поправки.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11.4. Первое чтение проекта решения о местном бюджете проводится не позднее 1 декабря года, предшествующего планируемому периоду.</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11.5. В случае принятия проекта решения о местном бюджете в первом чтении решением Совета депутатов утверждаются следующие характеристики: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iCs/>
          <w:sz w:val="28"/>
          <w:szCs w:val="28"/>
        </w:rPr>
      </w:pPr>
      <w:r w:rsidRPr="00CB4614">
        <w:rPr>
          <w:rFonts w:ascii="Times New Roman" w:eastAsia="Times New Roman" w:hAnsi="Times New Roman" w:cs="Times New Roman"/>
          <w:sz w:val="28"/>
          <w:szCs w:val="28"/>
        </w:rPr>
        <w:t>- общий объем доходов в очередном финансовом году</w:t>
      </w:r>
      <w:r w:rsidRPr="00CB4614">
        <w:rPr>
          <w:rFonts w:ascii="Times New Roman" w:eastAsia="Times New Roman" w:hAnsi="Times New Roman" w:cs="Times New Roman"/>
          <w:bCs/>
          <w:iCs/>
          <w:sz w:val="28"/>
          <w:szCs w:val="28"/>
        </w:rPr>
        <w:t>;</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iCs/>
          <w:sz w:val="28"/>
          <w:szCs w:val="28"/>
        </w:rPr>
      </w:pPr>
      <w:r w:rsidRPr="00CB4614">
        <w:rPr>
          <w:rFonts w:ascii="Times New Roman" w:eastAsia="Times New Roman" w:hAnsi="Times New Roman" w:cs="Times New Roman"/>
          <w:sz w:val="28"/>
          <w:szCs w:val="28"/>
        </w:rPr>
        <w:lastRenderedPageBreak/>
        <w:t>- объем расходов по направлениям в очередном финансовом году</w:t>
      </w:r>
      <w:r w:rsidRPr="00CB4614">
        <w:rPr>
          <w:rFonts w:ascii="Times New Roman" w:eastAsia="Times New Roman" w:hAnsi="Times New Roman" w:cs="Times New Roman"/>
          <w:bCs/>
          <w:iCs/>
          <w:sz w:val="28"/>
          <w:szCs w:val="28"/>
        </w:rPr>
        <w:t>;</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общий объем дефицита (профицита) местного бюджета и источники финансирования дефицита местного бюджета в очередном финансовом году</w:t>
      </w:r>
      <w:r w:rsidRPr="00CB4614">
        <w:rPr>
          <w:rFonts w:ascii="Times New Roman" w:eastAsia="Times New Roman" w:hAnsi="Times New Roman" w:cs="Times New Roman"/>
          <w:bCs/>
          <w:i/>
          <w:iCs/>
          <w:sz w:val="28"/>
          <w:szCs w:val="28"/>
        </w:rPr>
        <w:t>.</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11.6. Принятые Советом депутатов в первом чтении общий объем доходов, общий объем расходов, общий объем дефицита (профицита) могут быть изменены по результатам рассмотрения проекта решения о местном бюджете во втором чтении.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11.7. Проект решения о местном бюджете, принятый за основу в первом чтении, выносится на публичные слушания для его обсуждения с жителями муниципального округа в порядке, установленном решением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11.8. Совет депутатов принимает решение о проведении экспертизы проекта решения о местном бюджете. Глава муниципального округа в соответствии с Соглашением о передаче Контрольно-счетной палате Москвы полномочий по осуществлению внешнего муниципального финансового контроля в муниципальном округе направляет проект решения о местном бюджете с документами и материалами, представленными одновременно с этим проектом, в Контрольно-счетную палату Москвы не позднее 10 декабря текущего финансового года.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11.9. В случае отклонения проекта решения о местном бюджете в первом чтении Совет депутатов вправе принять решение: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о передаче проекта решения в согласительную комиссию по рассмотрению проекта решения о местном бюджете, порядок формирования и организации деятельности которой определен пунктами 11.10 – 11.14 настоящего Положения;</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о направлении проекта решения в аппарат Совета депутатов на доработку.</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11.10. Согласительная комиссия формируется из равного числа представителей Совета депутатов и аппарата Совета депутатов. Решение согласительной комиссии принимается раздельным голосованием членов согласительной комиссии, являющихся представителями Совета депутатов и аппарата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11.11. Решение считается принятым стороной, если за него проголосовало большинство присутствующих на заседании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Позиции, по которым стороны не выработали согласованного решения, остаются в проекте решения о местном бюджете в первоначальной редакции.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11.12. При передаче в согласительную комиссию проекта решения о местном бюджете, отклоненного в первом чтении, она в течение семи дней со дня поступления разрабатывает вариант основных характеристик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11.13. Рассмотрение проекта решения о местном бюджете в первом чтении с учетом решения, принятого согласительной комиссией, осуществляется в первоочередном порядке.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11.14.  Если Совет депутатов не принимает решения по итогам работы согласительной комиссии, проект решения о местном бюджете считается повторно отклоненным в первом чтении и направляется в аппарат Совета депутатов на доработку.</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11.15. Проект решения о местном бюджете, отклоненный в первом чтении, дорабатывается аппаратом Совета депутатов в течение семи рабочих дней со дня официального представления аппарата Совета депутатов соответствующего решения, которое должно содержать конкретные замечания, предложения и рекомендации по доработке указанного проекта решения.</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11.16. Доработанный и повторно внесенный проект решения о местном бюджете рассматривается Советом депутатов в первоочередном порядке.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11.17. Второе чтение проекта решения о местном бюджете проводится не позднее 25 декабря года, предшествующего планируемому периоду.</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11.18. Принятие поправок, относящихся к предмету второго чтения проекта решения о местном бюджете, осуществляется при условии обеспечения сбалансированности проекта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11.19. Поправки к проекту решения о местном бюджете вносят депутаты Совета депутатов, глава муниципального округа, а также иные субъекты правотворческой инициативы в соответствии с Уставом внутригородского муниципального образования </w:t>
      </w:r>
      <w:r w:rsidR="00551008" w:rsidRPr="00551008">
        <w:rPr>
          <w:rFonts w:ascii="Times New Roman" w:eastAsia="Times New Roman" w:hAnsi="Times New Roman" w:cs="Times New Roman"/>
          <w:sz w:val="28"/>
          <w:szCs w:val="28"/>
        </w:rPr>
        <w:t xml:space="preserve">– </w:t>
      </w:r>
      <w:r w:rsidRPr="00CB4614">
        <w:rPr>
          <w:rFonts w:ascii="Times New Roman" w:eastAsia="Times New Roman" w:hAnsi="Times New Roman" w:cs="Times New Roman"/>
          <w:sz w:val="28"/>
          <w:szCs w:val="28"/>
        </w:rPr>
        <w:t>муниципального округа Южное Тушино в городе Москве. Данные поправки направляются на рассмотрение в постоянную бюджетно-финансовую комиссию.</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
          <w:sz w:val="28"/>
          <w:szCs w:val="28"/>
        </w:rPr>
      </w:pPr>
      <w:r w:rsidRPr="00CB4614">
        <w:rPr>
          <w:rFonts w:ascii="Times New Roman" w:eastAsia="Times New Roman" w:hAnsi="Times New Roman" w:cs="Times New Roman"/>
          <w:sz w:val="28"/>
          <w:szCs w:val="28"/>
        </w:rPr>
        <w:t>11.20. Возможно также рассмотрение поправок и в других комиссиях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Данные комиссии могут направлять предложения, носящие рекомендательный характер, в постоянную бюджетно-финансовую</w:t>
      </w:r>
      <w:r w:rsidRPr="00CB4614">
        <w:rPr>
          <w:rFonts w:ascii="Times New Roman" w:eastAsia="Times New Roman" w:hAnsi="Times New Roman" w:cs="Times New Roman"/>
          <w:b/>
          <w:sz w:val="28"/>
          <w:szCs w:val="28"/>
        </w:rPr>
        <w:t xml:space="preserve"> </w:t>
      </w:r>
      <w:r w:rsidRPr="00CB4614">
        <w:rPr>
          <w:rFonts w:ascii="Times New Roman" w:eastAsia="Times New Roman" w:hAnsi="Times New Roman" w:cs="Times New Roman"/>
          <w:sz w:val="28"/>
          <w:szCs w:val="28"/>
        </w:rPr>
        <w:t>комиссию относительно формирования таблицы поправок, рекомендованных к принятию или отклонению, выносимых на рассмотрение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11.21. Постоянная бюджетно-финансовая комиссия формирует таблицу поправок, рекомендуемых Совету депутатов к принятию или отклонению.</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11.22. Рекомендованные к принятию или отклонению поправки рассматриваются Советом депутатов и принимаются большинством голосов от установленной численности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11.23. Поправки к проекту решения о местном бюджете и результаты их рассмотрения формируются в соответствии с бюджетной классификацией Российской Федерации.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11.24. Рассмотрение проекта решения о местном бюджете с учетом принятых во втором чтении поправок завершается голосованием о принятии решения о местном бюджете и утверждении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11.25. Решение о местном бюджете вступает в силу с 1 января и действует по 31 декабря финансового года, если иное не предусмотрено Бюджетным кодексом Российской Федерации и (или) решением о местном бюджете.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11.26. В течение 10 дней после утверждения местного бюджета аппарат Совета депутатов представляет решение о местном бюджете в Департамент финансов города Москвы.</w:t>
      </w:r>
    </w:p>
    <w:p w:rsidR="00A8489A" w:rsidRDefault="00A8489A"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11.27. Решение о местном бюджете подписывается главой муниципального округа и подлежит официальному опубликованию не позднее семи дней после его подписания в порядке, установленном Уставом муниципального округа.</w:t>
      </w:r>
    </w:p>
    <w:p w:rsidR="009D4554" w:rsidRPr="00CB4614" w:rsidRDefault="009D4554"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lastRenderedPageBreak/>
        <w:t>12. Внесение изменений в решение Совета депутатов о местном бюджете</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12.1. Глава муниципального округа вносит в Совет депутатов проект решения Совета депутатов о внесении изменений в решение о местном бюджете в случаях:</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 необходимости использования остатка средств бюджета, образовавшегося на начало текущего финансового года;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 изменения показателей, явившихся основой утверждения местного бюджета текущего финансового года;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3) возникновения других обстоятельств, требующих изменения утвержденных бюджетных показателей или иных положений решения о местном бюджете.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12.2. Одновременно с проектом решения о внесении изменений представляется пояснительная записка с обоснованием предлагаемых изменений в решение о местном бюджете.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i/>
          <w:iCs/>
          <w:sz w:val="28"/>
          <w:szCs w:val="28"/>
        </w:rPr>
      </w:pPr>
      <w:r w:rsidRPr="00CB4614">
        <w:rPr>
          <w:rFonts w:ascii="Times New Roman" w:eastAsia="Times New Roman" w:hAnsi="Times New Roman" w:cs="Times New Roman"/>
          <w:sz w:val="28"/>
          <w:szCs w:val="28"/>
        </w:rPr>
        <w:t>12.3. Изменения, внесенные в местный бюджет на текущий финансовый год, учитываются при формировании проекта местного бюджета на очередной финансовый год и плановый период</w:t>
      </w:r>
      <w:r w:rsidRPr="00CB4614">
        <w:rPr>
          <w:rFonts w:ascii="Times New Roman" w:eastAsia="Times New Roman" w:hAnsi="Times New Roman" w:cs="Times New Roman"/>
          <w:bCs/>
          <w:i/>
          <w:iCs/>
          <w:sz w:val="28"/>
          <w:szCs w:val="28"/>
        </w:rPr>
        <w:t>.</w:t>
      </w:r>
    </w:p>
    <w:p w:rsidR="00A8489A" w:rsidRPr="00CB4614" w:rsidRDefault="00A8489A" w:rsidP="00A8489A">
      <w:pPr>
        <w:shd w:val="clear" w:color="auto" w:fill="FFFFFF"/>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 xml:space="preserve">12.4. </w:t>
      </w:r>
      <w:r w:rsidRPr="00CB4614">
        <w:rPr>
          <w:rFonts w:ascii="Times New Roman" w:eastAsia="Times New Roman" w:hAnsi="Times New Roman" w:cs="Times New Roman"/>
          <w:bCs/>
          <w:iCs/>
          <w:sz w:val="28"/>
          <w:szCs w:val="28"/>
        </w:rPr>
        <w:t xml:space="preserve">Решение Совета депутатов о внесении изменений в решение о местном бюджете </w:t>
      </w:r>
      <w:r w:rsidRPr="00CB4614">
        <w:rPr>
          <w:rFonts w:ascii="Times New Roman" w:eastAsia="Calibri" w:hAnsi="Times New Roman" w:cs="Times New Roman"/>
          <w:sz w:val="28"/>
          <w:szCs w:val="28"/>
          <w:lang w:eastAsia="ru-RU"/>
        </w:rPr>
        <w:t xml:space="preserve">размещается на официальном сайте не позднее трех дней со дня его принятия и подлежит официальному опубликованию. </w:t>
      </w:r>
    </w:p>
    <w:p w:rsidR="00A8489A" w:rsidRDefault="00A8489A" w:rsidP="00A8489A">
      <w:pPr>
        <w:shd w:val="clear" w:color="auto" w:fill="FFFFFF"/>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Calibri" w:hAnsi="Times New Roman" w:cs="Times New Roman"/>
          <w:sz w:val="28"/>
          <w:szCs w:val="28"/>
          <w:lang w:eastAsia="ru-RU"/>
        </w:rPr>
        <w:t xml:space="preserve">Указанное решение в течение 10 дней после дня его принятия направляется </w:t>
      </w:r>
      <w:r w:rsidRPr="00CB4614">
        <w:rPr>
          <w:rFonts w:ascii="Times New Roman" w:eastAsia="Times New Roman" w:hAnsi="Times New Roman" w:cs="Times New Roman"/>
          <w:sz w:val="28"/>
          <w:szCs w:val="28"/>
        </w:rPr>
        <w:t>главой муниципального округа</w:t>
      </w:r>
      <w:r w:rsidRPr="00CB4614">
        <w:rPr>
          <w:rFonts w:ascii="Times New Roman" w:eastAsia="Calibri" w:hAnsi="Times New Roman" w:cs="Times New Roman"/>
          <w:sz w:val="28"/>
          <w:szCs w:val="28"/>
          <w:lang w:eastAsia="ru-RU"/>
        </w:rPr>
        <w:t xml:space="preserve"> в Департамент финансов города Москвы.</w:t>
      </w:r>
    </w:p>
    <w:p w:rsidR="009D4554" w:rsidRPr="00CB4614" w:rsidRDefault="009D4554"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13. Исполнение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13.1. Исполнение местного бюджета и организация его исполнения обеспечиваются аппаратом Совета депутатов в соответствии с Бюджетным кодексом Российской Федерации и иными нормативными правовыми актами Российской Федерации, законами города Москвы, настоящим Положением и иными муниципальными правовыми актами.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13.2. Исполнение местного бюджета организуется на основе сводной бюджетной росписи и кассового плана.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13.3. Местный бюджет исполняется на основе единства кассы и подведомственности расходов.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13.4. Кассовое обслуживание исполнения местного бюджета осуществляется в соответствии с Бюджетным кодексом Российской Федерации.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13.5. Кассовый план составляется и ведется на основании показателей утвержденного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13.6. Исполнение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по доходам осуществляется в соответствии Бюджетным кодексом Российской Федерации;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по расходам осуществляется в порядке, установленном аппаратом Совета депутатов, с соблюдением требований Бюджетного кодекса Российской Федерации.</w:t>
      </w:r>
    </w:p>
    <w:p w:rsidR="00A8489A" w:rsidRPr="007661CA" w:rsidRDefault="00A8489A" w:rsidP="00A8489A">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7661CA">
        <w:rPr>
          <w:rFonts w:ascii="Times New Roman" w:eastAsia="Times New Roman" w:hAnsi="Times New Roman" w:cs="Times New Roman"/>
          <w:sz w:val="28"/>
          <w:szCs w:val="28"/>
        </w:rPr>
        <w:lastRenderedPageBreak/>
        <w:t xml:space="preserve">13.7. Остаток средств местного бюджета на начало текущего финансового года (свободный остаток) в объеме, определенном решением Совета депутатов, может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округа контрактов (договоров) на поставку товаров, выполнение работ, оказание услуг, подлежавших оплате в отчетном финансовом году, в объеме, не превышающем сумму остатка неиспользованных бюджетных ассигнований на указанные цели, в случаях, предусмотренных решением Совета депутатов </w:t>
      </w:r>
      <w:r w:rsidRPr="007661CA">
        <w:rPr>
          <w:rFonts w:ascii="Times New Roman" w:eastAsia="Calibri" w:hAnsi="Times New Roman" w:cs="Times New Roman"/>
          <w:sz w:val="28"/>
          <w:szCs w:val="28"/>
          <w:lang w:eastAsia="ru-RU"/>
        </w:rPr>
        <w:t>о местном бюджете.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7661CA">
        <w:rPr>
          <w:rFonts w:ascii="Times New Roman" w:eastAsia="Calibri" w:hAnsi="Times New Roman" w:cs="Times New Roman"/>
          <w:sz w:val="28"/>
          <w:szCs w:val="28"/>
          <w:lang w:eastAsia="ru-RU"/>
        </w:rPr>
        <w:t>Остатки средств местного бюджета на начало текущего финансового года, после их использования в соответствии со статьей 96 Бюджетного кодекса, могут быть направлены на исполнение принимаемых расходных обязательств при условии включения соответствующих бюджетных ассигнований в решение о местном бюджете или в сводную бюджетную роспись местного бюджета в соответствии со статьей 217 Бюджетного кодекса.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13.8. Получатели средств местного бюджета принимают бюджетные обязательства за счет средств местного бюджета путем заключения контрактов (договоров) с поставщиками (исполнителями) товаров (работ, услуг) в пределах доведенных лимитов бюджетных обязательств по соответствующим статьям бюджетной классификации.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13.9. Заключение и оплата получателем бюджетных средств муниципальных контрактов, иных договоров, подлежащих исполнению за счет средств местного бюджета, производятся в пределах, доведенных ему по кодам классификации расходов бюджета лимитов бюджетных обязательств и с учетом принятых и неисполненных обязательств.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Pr="003C5731" w:rsidRDefault="00A8489A" w:rsidP="00A8489A">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3C5731">
        <w:rPr>
          <w:rFonts w:ascii="Times New Roman" w:eastAsia="Times New Roman" w:hAnsi="Times New Roman" w:cs="Times New Roman"/>
          <w:b/>
          <w:bCs/>
          <w:sz w:val="28"/>
          <w:szCs w:val="28"/>
        </w:rPr>
        <w:t>14. Сводная бюджетная роспись</w:t>
      </w:r>
    </w:p>
    <w:p w:rsidR="00A8489A" w:rsidRPr="003C573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Pr="003C573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3C5731">
        <w:rPr>
          <w:rFonts w:ascii="Times New Roman" w:eastAsia="Times New Roman" w:hAnsi="Times New Roman" w:cs="Times New Roman"/>
          <w:sz w:val="28"/>
          <w:szCs w:val="28"/>
        </w:rPr>
        <w:t>14.1. Сводная бюджетная роспись составляется и ведется аппаратом Совета депутатов</w:t>
      </w:r>
      <w:r w:rsidRPr="003C5731">
        <w:rPr>
          <w:rFonts w:ascii="Times New Roman" w:eastAsia="Calibri" w:hAnsi="Times New Roman" w:cs="Times New Roman"/>
          <w:sz w:val="28"/>
          <w:szCs w:val="28"/>
          <w:lang w:eastAsia="ru-RU"/>
        </w:rPr>
        <w:t xml:space="preserve"> </w:t>
      </w:r>
      <w:r w:rsidRPr="003C5731">
        <w:rPr>
          <w:rFonts w:ascii="Times New Roman" w:eastAsia="Times New Roman" w:hAnsi="Times New Roman" w:cs="Times New Roman"/>
          <w:sz w:val="28"/>
          <w:szCs w:val="28"/>
        </w:rPr>
        <w:t>в соответствии с Бюджетным кодексом Российской Федерации.</w:t>
      </w:r>
    </w:p>
    <w:p w:rsidR="00A8489A" w:rsidRPr="003C573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3C5731">
        <w:rPr>
          <w:rFonts w:ascii="Times New Roman" w:eastAsia="Times New Roman" w:hAnsi="Times New Roman" w:cs="Times New Roman"/>
          <w:sz w:val="28"/>
          <w:szCs w:val="28"/>
        </w:rPr>
        <w:t>14.2. Утверждение сводной бюджетной росписи и внесение изменений в нее осуществляется постановлением аппарата Совета депутатов.</w:t>
      </w:r>
    </w:p>
    <w:p w:rsidR="00A8489A" w:rsidRPr="003C573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3C5731">
        <w:rPr>
          <w:rFonts w:ascii="Times New Roman" w:eastAsia="Times New Roman" w:hAnsi="Times New Roman" w:cs="Times New Roman"/>
          <w:sz w:val="28"/>
          <w:szCs w:val="28"/>
        </w:rPr>
        <w:t xml:space="preserve">14.3. Утвержденные показатели сводной бюджетной росписи должны соответствовать решению о местном бюджете. </w:t>
      </w:r>
    </w:p>
    <w:p w:rsidR="00A8489A" w:rsidRPr="003C5731"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3C5731">
        <w:rPr>
          <w:rFonts w:ascii="Times New Roman" w:eastAsia="Times New Roman" w:hAnsi="Times New Roman" w:cs="Times New Roman"/>
          <w:sz w:val="28"/>
          <w:szCs w:val="28"/>
        </w:rPr>
        <w:t>В ходе исполнения местного бюджета показатели сводной бюджетной росписи могут быть изменены в соответствии с постановлением аппарата Совета депутатов без внесения изменений в решение о местном бюджете в случаях, предусмотренных Бюджетным кодексом Российской Федерации.</w:t>
      </w:r>
    </w:p>
    <w:p w:rsidR="00A8489A"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3C5731">
        <w:rPr>
          <w:rFonts w:ascii="Times New Roman" w:eastAsia="Times New Roman" w:hAnsi="Times New Roman" w:cs="Times New Roman"/>
          <w:sz w:val="28"/>
          <w:szCs w:val="28"/>
        </w:rPr>
        <w:t>14.4. Утвержденная сводная бюджетная роспись представляется в согласованные сроки в орган, уполномоченный осуществлять кассовое обслуживание исполнения местного бюджета.</w:t>
      </w:r>
    </w:p>
    <w:p w:rsidR="003C5731" w:rsidRPr="00CB4614" w:rsidRDefault="003C5731"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3C5731">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w:t>
      </w:r>
      <w:r w:rsidR="003C5731">
        <w:rPr>
          <w:rFonts w:ascii="Times New Roman" w:eastAsia="Times New Roman" w:hAnsi="Times New Roman" w:cs="Times New Roman"/>
          <w:b/>
          <w:bCs/>
          <w:sz w:val="28"/>
          <w:szCs w:val="28"/>
        </w:rPr>
        <w:t>5</w:t>
      </w:r>
      <w:r w:rsidRPr="00CB4614">
        <w:rPr>
          <w:rFonts w:ascii="Times New Roman" w:eastAsia="Times New Roman" w:hAnsi="Times New Roman" w:cs="Times New Roman"/>
          <w:b/>
          <w:bCs/>
          <w:sz w:val="28"/>
          <w:szCs w:val="28"/>
        </w:rPr>
        <w:t>. Завершение исполнения местного бюджета</w:t>
      </w:r>
    </w:p>
    <w:p w:rsidR="003C5731" w:rsidRPr="00CB4614" w:rsidRDefault="003C5731" w:rsidP="003C5731">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1</w:t>
      </w:r>
      <w:r w:rsidR="003C5731">
        <w:rPr>
          <w:rFonts w:ascii="Times New Roman" w:eastAsia="Times New Roman" w:hAnsi="Times New Roman" w:cs="Times New Roman"/>
          <w:sz w:val="28"/>
          <w:szCs w:val="28"/>
        </w:rPr>
        <w:t>5</w:t>
      </w:r>
      <w:r w:rsidRPr="00CB4614">
        <w:rPr>
          <w:rFonts w:ascii="Times New Roman" w:eastAsia="Times New Roman" w:hAnsi="Times New Roman" w:cs="Times New Roman"/>
          <w:sz w:val="28"/>
          <w:szCs w:val="28"/>
        </w:rPr>
        <w:t>.1. Операции по исполнению местного бюджета завершаются 31 декабря, за исключением случаев, предусмотренных Бюджетным кодексом Российской Федерации.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5</w:t>
      </w:r>
      <w:r w:rsidRPr="00CB4614">
        <w:rPr>
          <w:rFonts w:ascii="Times New Roman" w:eastAsia="Times New Roman" w:hAnsi="Times New Roman" w:cs="Times New Roman"/>
          <w:sz w:val="28"/>
          <w:szCs w:val="28"/>
        </w:rPr>
        <w:t>.2. Завершение операций по исполнению местного бюджета в текущем финансовом году осуществляется в соответствии с требованиями Бюджетного кодекса Российской Федерации.</w:t>
      </w:r>
    </w:p>
    <w:p w:rsidR="00A8489A" w:rsidRDefault="00A8489A" w:rsidP="00A8489A">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5</w:t>
      </w:r>
      <w:r w:rsidRPr="00CB4614">
        <w:rPr>
          <w:rFonts w:ascii="Times New Roman" w:eastAsia="Times New Roman" w:hAnsi="Times New Roman" w:cs="Times New Roman"/>
          <w:sz w:val="28"/>
          <w:szCs w:val="28"/>
        </w:rPr>
        <w:t xml:space="preserve">.3. Совет депутатов </w:t>
      </w:r>
      <w:r w:rsidRPr="00CB4614">
        <w:rPr>
          <w:rFonts w:ascii="Times New Roman" w:eastAsia="Calibri" w:hAnsi="Times New Roman" w:cs="Times New Roman"/>
          <w:sz w:val="28"/>
          <w:szCs w:val="28"/>
          <w:lang w:eastAsia="ru-RU"/>
        </w:rPr>
        <w:t>принимает решение о проведение внешней проверки годового отчета об исполнении местного бюджета, которое направляется главой муниципального округа в Контрольно-счетную палату Москвы не позднее 1 декабря текущего финансового года.</w:t>
      </w:r>
    </w:p>
    <w:p w:rsidR="009D4554" w:rsidRPr="00CB4614" w:rsidRDefault="009D4554" w:rsidP="00A8489A">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w:t>
      </w:r>
      <w:r w:rsidR="003C5731">
        <w:rPr>
          <w:rFonts w:ascii="Times New Roman" w:eastAsia="Times New Roman" w:hAnsi="Times New Roman" w:cs="Times New Roman"/>
          <w:b/>
          <w:bCs/>
          <w:sz w:val="28"/>
          <w:szCs w:val="28"/>
        </w:rPr>
        <w:t>6</w:t>
      </w:r>
      <w:r w:rsidRPr="00CB4614">
        <w:rPr>
          <w:rFonts w:ascii="Times New Roman" w:eastAsia="Times New Roman" w:hAnsi="Times New Roman" w:cs="Times New Roman"/>
          <w:b/>
          <w:bCs/>
          <w:sz w:val="28"/>
          <w:szCs w:val="28"/>
        </w:rPr>
        <w:t>. Формирование отчетности об исполнении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6</w:t>
      </w:r>
      <w:r w:rsidRPr="00CB4614">
        <w:rPr>
          <w:rFonts w:ascii="Times New Roman" w:eastAsia="Times New Roman" w:hAnsi="Times New Roman" w:cs="Times New Roman"/>
          <w:sz w:val="28"/>
          <w:szCs w:val="28"/>
        </w:rPr>
        <w:t>.1. Бюджетная отчетность муниципального округа является годовой. Отчет об исполнении местного бюджета является ежеквартальным.</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6</w:t>
      </w:r>
      <w:r w:rsidRPr="00CB4614">
        <w:rPr>
          <w:rFonts w:ascii="Times New Roman" w:eastAsia="Times New Roman" w:hAnsi="Times New Roman" w:cs="Times New Roman"/>
          <w:sz w:val="28"/>
          <w:szCs w:val="28"/>
        </w:rPr>
        <w:t>.2. Бюджетная отчетность предоставляется аппаратом Совета депутатов</w:t>
      </w:r>
      <w:r w:rsidRPr="00CB4614">
        <w:rPr>
          <w:rFonts w:ascii="Times New Roman" w:eastAsia="Calibri" w:hAnsi="Times New Roman" w:cs="Times New Roman"/>
          <w:sz w:val="28"/>
          <w:szCs w:val="28"/>
          <w:lang w:eastAsia="ru-RU"/>
        </w:rPr>
        <w:t xml:space="preserve"> </w:t>
      </w:r>
      <w:r w:rsidRPr="00CB4614">
        <w:rPr>
          <w:rFonts w:ascii="Times New Roman" w:eastAsia="Times New Roman" w:hAnsi="Times New Roman" w:cs="Times New Roman"/>
          <w:sz w:val="28"/>
          <w:szCs w:val="28"/>
        </w:rPr>
        <w:t>в Департамент финансов города Москвы в установленном им порядке и сроки.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6</w:t>
      </w:r>
      <w:r w:rsidRPr="00CB4614">
        <w:rPr>
          <w:rFonts w:ascii="Times New Roman" w:eastAsia="Times New Roman" w:hAnsi="Times New Roman" w:cs="Times New Roman"/>
          <w:sz w:val="28"/>
          <w:szCs w:val="28"/>
        </w:rPr>
        <w:t>.3. Годовой отчет об исполнении местного бюджета утверждается решением Совета депутатов.</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6</w:t>
      </w:r>
      <w:r w:rsidRPr="00CB4614">
        <w:rPr>
          <w:rFonts w:ascii="Times New Roman" w:eastAsia="Times New Roman" w:hAnsi="Times New Roman" w:cs="Times New Roman"/>
          <w:sz w:val="28"/>
          <w:szCs w:val="28"/>
        </w:rPr>
        <w:t xml:space="preserve">.4. Внешняя проверка </w:t>
      </w:r>
      <w:r w:rsidRPr="00CB4614">
        <w:rPr>
          <w:rFonts w:ascii="Times New Roman" w:eastAsia="Times New Roman" w:hAnsi="Times New Roman" w:cs="Times New Roman"/>
          <w:sz w:val="28"/>
        </w:rPr>
        <w:t xml:space="preserve">годового отчета осуществляется в порядке, установленном действующим Соглашением с Контрольно-счетной палатой Москвы, об осуществлении внешней проверки годового отчета об исполнении бюджета </w:t>
      </w:r>
      <w:r w:rsidRPr="00CB4614">
        <w:rPr>
          <w:rFonts w:ascii="Times New Roman" w:eastAsia="Times New Roman" w:hAnsi="Times New Roman" w:cs="Times New Roman"/>
          <w:bCs/>
          <w:sz w:val="28"/>
          <w:szCs w:val="28"/>
        </w:rPr>
        <w:t>в муниципальном округе</w:t>
      </w:r>
      <w:r w:rsidRPr="00CB4614">
        <w:rPr>
          <w:rFonts w:ascii="Times New Roman" w:eastAsia="Times New Roman" w:hAnsi="Times New Roman" w:cs="Times New Roman"/>
          <w:sz w:val="28"/>
        </w:rPr>
        <w:t xml:space="preserve">. </w:t>
      </w:r>
    </w:p>
    <w:p w:rsidR="00A8489A" w:rsidRDefault="00A8489A" w:rsidP="003C5731">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6</w:t>
      </w:r>
      <w:r w:rsidRPr="00CB4614">
        <w:rPr>
          <w:rFonts w:ascii="Times New Roman" w:eastAsia="Times New Roman" w:hAnsi="Times New Roman" w:cs="Times New Roman"/>
          <w:sz w:val="28"/>
          <w:szCs w:val="28"/>
        </w:rPr>
        <w:t xml:space="preserve">.5. </w:t>
      </w:r>
      <w:r w:rsidRPr="00CB4614">
        <w:rPr>
          <w:rFonts w:ascii="Times New Roman" w:eastAsia="Calibri" w:hAnsi="Times New Roman" w:cs="Times New Roman"/>
          <w:sz w:val="28"/>
          <w:szCs w:val="28"/>
          <w:lang w:eastAsia="ru-RU"/>
        </w:rPr>
        <w:t>Ежеквартальные сведения о ходе исполнения местного бюджета и о численности муниципальных служащих аппарата Совета депутатов, с указанием фактических расходов на оплату их труда утверждаются постановлением аппарата Совета депутатов, размещаются на официальном сайте не позднее десяти рабочих дней после окончания отчетного периода и подлежат официальному опубликованию в порядке, установленном Уставом муниципального округа для официального опубликования муниципальных правовых актов.</w:t>
      </w:r>
    </w:p>
    <w:p w:rsidR="00A8489A" w:rsidRPr="00CB4614" w:rsidRDefault="00A8489A" w:rsidP="003C5731">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A8489A" w:rsidP="003C5731">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1</w:t>
      </w:r>
      <w:r w:rsidR="003C5731">
        <w:rPr>
          <w:rFonts w:ascii="Times New Roman" w:eastAsia="Times New Roman" w:hAnsi="Times New Roman" w:cs="Times New Roman"/>
          <w:b/>
          <w:bCs/>
          <w:sz w:val="28"/>
          <w:szCs w:val="28"/>
        </w:rPr>
        <w:t>7</w:t>
      </w:r>
      <w:r w:rsidRPr="00CB4614">
        <w:rPr>
          <w:rFonts w:ascii="Times New Roman" w:eastAsia="Times New Roman" w:hAnsi="Times New Roman" w:cs="Times New Roman"/>
          <w:b/>
          <w:bCs/>
          <w:sz w:val="28"/>
          <w:szCs w:val="28"/>
        </w:rPr>
        <w:t>. Составление и представление годового отчета об исполнении местного бюджета</w:t>
      </w:r>
    </w:p>
    <w:p w:rsidR="003C5731" w:rsidRPr="00CB4614" w:rsidRDefault="003C5731" w:rsidP="003C5731">
      <w:pPr>
        <w:autoSpaceDE w:val="0"/>
        <w:autoSpaceDN w:val="0"/>
        <w:adjustRightInd w:val="0"/>
        <w:spacing w:after="0" w:line="240" w:lineRule="auto"/>
        <w:ind w:left="-567" w:firstLine="851"/>
        <w:jc w:val="center"/>
        <w:rPr>
          <w:rFonts w:ascii="Times New Roman" w:eastAsia="Times New Roman" w:hAnsi="Times New Roman" w:cs="Times New Roman"/>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7</w:t>
      </w:r>
      <w:r w:rsidRPr="00CB4614">
        <w:rPr>
          <w:rFonts w:ascii="Times New Roman" w:eastAsia="Times New Roman" w:hAnsi="Times New Roman" w:cs="Times New Roman"/>
          <w:sz w:val="28"/>
          <w:szCs w:val="28"/>
        </w:rPr>
        <w:t>.1. Проект решения Совета депутатов об исполнении местного бюджета составляется в соответствии с той же структурой и бюджетной классификацией, который утверждены решением Совета депутатов о местном бюджете.</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7</w:t>
      </w:r>
      <w:r w:rsidRPr="00CB4614">
        <w:rPr>
          <w:rFonts w:ascii="Times New Roman" w:eastAsia="Times New Roman" w:hAnsi="Times New Roman" w:cs="Times New Roman"/>
          <w:sz w:val="28"/>
          <w:szCs w:val="28"/>
        </w:rPr>
        <w:t xml:space="preserve">.2. Одновременно </w:t>
      </w:r>
      <w:r w:rsidRPr="00CB4614">
        <w:rPr>
          <w:rFonts w:ascii="Times New Roman" w:eastAsia="Times New Roman" w:hAnsi="Times New Roman" w:cs="Times New Roman"/>
          <w:sz w:val="28"/>
          <w:szCs w:val="28"/>
          <w:lang w:eastAsia="ru-RU"/>
        </w:rPr>
        <w:t>с проектом решения Совета депутатов об исполнении местного бюджета предоставляются иная бюджетная отчетность об исполнении местного бюджета и другие документы, предусмотренные бюджетным законодательством Российской Федерации.</w:t>
      </w:r>
    </w:p>
    <w:p w:rsidR="00A8489A" w:rsidRDefault="00A8489A"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1</w:t>
      </w:r>
      <w:r w:rsidR="003C5731">
        <w:rPr>
          <w:rFonts w:ascii="Times New Roman" w:eastAsia="Times New Roman" w:hAnsi="Times New Roman" w:cs="Times New Roman"/>
          <w:sz w:val="28"/>
          <w:szCs w:val="28"/>
        </w:rPr>
        <w:t>7</w:t>
      </w:r>
      <w:r w:rsidRPr="00CB4614">
        <w:rPr>
          <w:rFonts w:ascii="Times New Roman" w:eastAsia="Times New Roman" w:hAnsi="Times New Roman" w:cs="Times New Roman"/>
          <w:sz w:val="28"/>
          <w:szCs w:val="28"/>
        </w:rPr>
        <w:t>.3. Аппарат Совета депутатов представляет в Совет депутатов проект решения об исполнении местного бюджета не позднее 1 мая года, следующего за отчетным периодом.</w:t>
      </w:r>
    </w:p>
    <w:p w:rsidR="009D4554" w:rsidRPr="00CB4614" w:rsidRDefault="009D4554"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p>
    <w:p w:rsidR="00A8489A" w:rsidRDefault="003C5731"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18</w:t>
      </w:r>
      <w:r w:rsidR="00A8489A" w:rsidRPr="00CB4614">
        <w:rPr>
          <w:rFonts w:ascii="Times New Roman" w:eastAsia="Times New Roman" w:hAnsi="Times New Roman" w:cs="Times New Roman"/>
          <w:b/>
          <w:bCs/>
          <w:sz w:val="28"/>
          <w:szCs w:val="28"/>
        </w:rPr>
        <w:t>. Внешняя проверка годового отчета об исполнении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p>
    <w:p w:rsidR="00A8489A" w:rsidRPr="00CB4614" w:rsidRDefault="003C5731" w:rsidP="009D4554">
      <w:pPr>
        <w:autoSpaceDE w:val="0"/>
        <w:autoSpaceDN w:val="0"/>
        <w:adjustRightInd w:val="0"/>
        <w:spacing w:after="0" w:line="240" w:lineRule="auto"/>
        <w:ind w:left="-567"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18</w:t>
      </w:r>
      <w:r w:rsidR="00A8489A" w:rsidRPr="00663200">
        <w:rPr>
          <w:rFonts w:ascii="Times New Roman" w:eastAsia="Calibri" w:hAnsi="Times New Roman" w:cs="Times New Roman"/>
          <w:sz w:val="28"/>
          <w:szCs w:val="28"/>
          <w:lang w:eastAsia="ru-RU"/>
        </w:rPr>
        <w:t>.1. Годовой отчет об исполнении местного бюджета до рассмотрения в Совете депутатов проекта решения об исполнении местного бюджета подлежит внешней проверке, которая включает внешнюю проверку бюджетной отчетности аппарата Совета депутатов и подготовку заключения на годовой отчет об исполнении местного бюджета.</w:t>
      </w:r>
    </w:p>
    <w:p w:rsidR="00A8489A" w:rsidRPr="00CB4614" w:rsidRDefault="003C5731" w:rsidP="00A8489A">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6"/>
          <w:szCs w:val="26"/>
        </w:rPr>
      </w:pPr>
      <w:r>
        <w:rPr>
          <w:rFonts w:ascii="Times New Roman" w:eastAsia="Calibri" w:hAnsi="Times New Roman" w:cs="Times New Roman"/>
          <w:sz w:val="28"/>
          <w:szCs w:val="28"/>
          <w:lang w:eastAsia="ru-RU"/>
        </w:rPr>
        <w:t>18</w:t>
      </w:r>
      <w:r w:rsidR="00A8489A" w:rsidRPr="00CB4614">
        <w:rPr>
          <w:rFonts w:ascii="Times New Roman" w:eastAsia="Calibri" w:hAnsi="Times New Roman" w:cs="Times New Roman"/>
          <w:sz w:val="28"/>
          <w:szCs w:val="28"/>
          <w:lang w:eastAsia="ru-RU"/>
        </w:rPr>
        <w:t xml:space="preserve">.2. Внешняя проверка годового отчета об исполнении местного бюджета осуществляется </w:t>
      </w:r>
      <w:r w:rsidR="00A8489A" w:rsidRPr="00CB4614">
        <w:rPr>
          <w:rFonts w:ascii="Times New Roman" w:eastAsia="Times New Roman" w:hAnsi="Times New Roman" w:cs="Times New Roman"/>
          <w:sz w:val="28"/>
          <w:szCs w:val="28"/>
        </w:rPr>
        <w:t xml:space="preserve">Контрольно-счетной палатой </w:t>
      </w:r>
      <w:r w:rsidR="00A8489A" w:rsidRPr="00CB4614">
        <w:rPr>
          <w:rFonts w:ascii="Times New Roman" w:eastAsia="Calibri" w:hAnsi="Times New Roman" w:cs="Times New Roman"/>
          <w:sz w:val="28"/>
          <w:szCs w:val="28"/>
          <w:lang w:eastAsia="ru-RU"/>
        </w:rPr>
        <w:t xml:space="preserve">Москвы в </w:t>
      </w:r>
      <w:r w:rsidR="00A8489A" w:rsidRPr="00CB4614">
        <w:rPr>
          <w:rFonts w:ascii="Times New Roman" w:eastAsia="Times New Roman" w:hAnsi="Times New Roman" w:cs="Times New Roman"/>
          <w:sz w:val="28"/>
          <w:szCs w:val="28"/>
        </w:rPr>
        <w:t xml:space="preserve">порядке, установленном </w:t>
      </w:r>
      <w:r w:rsidR="00A8489A" w:rsidRPr="00CB4614">
        <w:rPr>
          <w:rFonts w:ascii="Times New Roman" w:eastAsia="Times New Roman" w:hAnsi="Times New Roman" w:cs="Times New Roman"/>
          <w:bCs/>
          <w:sz w:val="28"/>
          <w:szCs w:val="28"/>
        </w:rPr>
        <w:t>Соглашением, и в сроки, установленные Бюджетным кодексом Российской Федерации</w:t>
      </w:r>
      <w:r w:rsidR="00A8489A" w:rsidRPr="00CB4614">
        <w:rPr>
          <w:rFonts w:ascii="Times New Roman" w:eastAsia="Times New Roman" w:hAnsi="Times New Roman" w:cs="Times New Roman"/>
          <w:sz w:val="26"/>
          <w:szCs w:val="26"/>
        </w:rPr>
        <w:t xml:space="preserve">. </w:t>
      </w:r>
    </w:p>
    <w:p w:rsidR="00A8489A" w:rsidRDefault="003C5731" w:rsidP="009D455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r w:rsidR="00A8489A" w:rsidRPr="00CB4614">
        <w:rPr>
          <w:rFonts w:ascii="Times New Roman" w:eastAsia="Times New Roman" w:hAnsi="Times New Roman" w:cs="Times New Roman"/>
          <w:sz w:val="28"/>
          <w:szCs w:val="28"/>
        </w:rPr>
        <w:t xml:space="preserve">.3. Перечень документов и материалов, представляемых в Контрольно-счетную палату Москвы, в целях проведения внешней проверки, а также информация о сроках, способах и форме представления сведения формируется Контрольно-счетной палатой Москвы и доводится до аппарата Совета депутатов дополнительно в срок до 15 февраля текущего финансового года. </w:t>
      </w:r>
    </w:p>
    <w:p w:rsidR="009D4554" w:rsidRPr="00CB4614" w:rsidRDefault="009D4554" w:rsidP="009D4554">
      <w:pPr>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Pr="00CB4614" w:rsidRDefault="003C5731"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19</w:t>
      </w:r>
      <w:r w:rsidR="00A8489A" w:rsidRPr="00CB4614">
        <w:rPr>
          <w:rFonts w:ascii="Times New Roman" w:eastAsia="Times New Roman" w:hAnsi="Times New Roman" w:cs="Times New Roman"/>
          <w:b/>
          <w:bCs/>
          <w:sz w:val="28"/>
          <w:szCs w:val="28"/>
        </w:rPr>
        <w:t xml:space="preserve">. Рассмотрение и утверждение годового отчета об исполнении </w:t>
      </w: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sz w:val="28"/>
          <w:szCs w:val="28"/>
        </w:rPr>
      </w:pPr>
    </w:p>
    <w:p w:rsidR="00A8489A" w:rsidRPr="00CB4614" w:rsidRDefault="003C5731"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A8489A" w:rsidRPr="00CB4614">
        <w:rPr>
          <w:rFonts w:ascii="Times New Roman" w:eastAsia="Times New Roman" w:hAnsi="Times New Roman" w:cs="Times New Roman"/>
          <w:sz w:val="28"/>
          <w:szCs w:val="28"/>
        </w:rPr>
        <w:t xml:space="preserve">.1. Рассмотрение проекта решения об исполнении местного бюджета и принятие решения об исполнении местного бюджета осуществляется Советом депутатов </w:t>
      </w:r>
      <w:r w:rsidR="00453C21">
        <w:rPr>
          <w:rFonts w:ascii="Times New Roman" w:eastAsia="Times New Roman" w:hAnsi="Times New Roman" w:cs="Times New Roman"/>
          <w:sz w:val="28"/>
          <w:szCs w:val="28"/>
        </w:rPr>
        <w:t xml:space="preserve">не </w:t>
      </w:r>
      <w:r w:rsidR="00A8489A" w:rsidRPr="00CB4614">
        <w:rPr>
          <w:rFonts w:ascii="Times New Roman" w:eastAsia="Times New Roman" w:hAnsi="Times New Roman" w:cs="Times New Roman"/>
          <w:sz w:val="28"/>
          <w:szCs w:val="28"/>
        </w:rPr>
        <w:t>позднее 1 июля года, следующего за отчетным периодом, при наличии заключения Контрольно-счетной палаты Москвы о результатах внешней проверки годового отчета и результатов публичных слушаний.</w:t>
      </w:r>
    </w:p>
    <w:p w:rsidR="00A8489A" w:rsidRPr="00CB4614" w:rsidRDefault="003C5731"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A8489A" w:rsidRPr="00CB4614">
        <w:rPr>
          <w:rFonts w:ascii="Times New Roman" w:eastAsia="Times New Roman" w:hAnsi="Times New Roman" w:cs="Times New Roman"/>
          <w:sz w:val="28"/>
          <w:szCs w:val="28"/>
        </w:rPr>
        <w:t>.2. При рассмотрении проекта решения об исполнении местного бюджета муниципального округа заслушивает:</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информацию главы муниципального округа;</w:t>
      </w:r>
    </w:p>
    <w:p w:rsidR="00A8489A" w:rsidRPr="00CB4614" w:rsidRDefault="00A8489A" w:rsidP="00A8489A">
      <w:pPr>
        <w:autoSpaceDE w:val="0"/>
        <w:autoSpaceDN w:val="0"/>
        <w:adjustRightInd w:val="0"/>
        <w:spacing w:after="0" w:line="240" w:lineRule="auto"/>
        <w:ind w:left="-567" w:right="-1"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информацию председателя постоянной бюджетно-финансовой комиссии;</w:t>
      </w:r>
    </w:p>
    <w:p w:rsidR="00A8489A" w:rsidRPr="00CB4614" w:rsidRDefault="00A8489A" w:rsidP="00A8489A">
      <w:pPr>
        <w:autoSpaceDE w:val="0"/>
        <w:autoSpaceDN w:val="0"/>
        <w:adjustRightInd w:val="0"/>
        <w:spacing w:after="0" w:line="240" w:lineRule="auto"/>
        <w:ind w:left="-567" w:right="-1"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xml:space="preserve">- информацию представителя Контрольно-счетной палаты Москвы о результатах проведенной внешней проверки годового отчета об исполнении местного бюджета (по согласованию). </w:t>
      </w:r>
    </w:p>
    <w:p w:rsidR="00A8489A" w:rsidRPr="00CB4614" w:rsidRDefault="003C5731"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0A8489A" w:rsidRPr="00CB4614">
        <w:rPr>
          <w:rFonts w:ascii="Times New Roman" w:eastAsia="Times New Roman" w:hAnsi="Times New Roman" w:cs="Times New Roman"/>
          <w:sz w:val="28"/>
          <w:szCs w:val="28"/>
        </w:rPr>
        <w:t>.3. По итогам рассмотрения проекта решения об исполнении местного бюджета муниципального округа принимает решение об исполнении местного бюджета или отклоняет такое решение.</w:t>
      </w:r>
    </w:p>
    <w:p w:rsidR="00A8489A" w:rsidRPr="00CB4614" w:rsidRDefault="003C5731"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19</w:t>
      </w:r>
      <w:r w:rsidR="00A8489A" w:rsidRPr="00CB4614">
        <w:rPr>
          <w:rFonts w:ascii="Times New Roman" w:eastAsia="Times New Roman" w:hAnsi="Times New Roman" w:cs="Times New Roman"/>
          <w:sz w:val="28"/>
          <w:szCs w:val="28"/>
        </w:rPr>
        <w:t xml:space="preserve">.4. В случае отклонения Советом депутатов решения об исполнении местного бюджета </w:t>
      </w:r>
      <w:r w:rsidR="00A8489A" w:rsidRPr="00CB4614">
        <w:rPr>
          <w:rFonts w:ascii="Times New Roman" w:eastAsia="Times New Roman" w:hAnsi="Times New Roman" w:cs="Times New Roman"/>
          <w:sz w:val="28"/>
          <w:szCs w:val="28"/>
          <w:lang w:eastAsia="ru-RU"/>
        </w:rPr>
        <w:t xml:space="preserve">оно возвращается в </w:t>
      </w:r>
      <w:r w:rsidR="00A8489A" w:rsidRPr="00CB4614">
        <w:rPr>
          <w:rFonts w:ascii="Times New Roman" w:eastAsia="Times New Roman" w:hAnsi="Times New Roman" w:cs="Times New Roman"/>
          <w:sz w:val="28"/>
          <w:szCs w:val="28"/>
        </w:rPr>
        <w:t>аппарат Совета депутатов</w:t>
      </w:r>
      <w:r w:rsidR="00A8489A" w:rsidRPr="00CB4614">
        <w:rPr>
          <w:rFonts w:ascii="Times New Roman" w:eastAsia="Times New Roman" w:hAnsi="Times New Roman" w:cs="Times New Roman"/>
          <w:sz w:val="28"/>
          <w:szCs w:val="28"/>
          <w:lang w:eastAsia="ru-RU"/>
        </w:rPr>
        <w:t xml:space="preserve"> для устранения фактов недостоверного или неполного отражения данных и повторного представления в срок, не превышающий один месяц</w:t>
      </w:r>
      <w:r w:rsidR="00A8489A" w:rsidRPr="00CB4614">
        <w:rPr>
          <w:rFonts w:ascii="Times New Roman" w:eastAsia="Times New Roman" w:hAnsi="Times New Roman" w:cs="Times New Roman"/>
          <w:sz w:val="28"/>
          <w:szCs w:val="28"/>
        </w:rPr>
        <w:t xml:space="preserve"> со дня принятия Советом депутатов решения об отклонении решения об исполнении местного б</w:t>
      </w:r>
      <w:r w:rsidR="00A8489A" w:rsidRPr="00CB4614">
        <w:rPr>
          <w:rFonts w:ascii="Times New Roman" w:eastAsia="Times New Roman" w:hAnsi="Times New Roman" w:cs="Times New Roman"/>
          <w:sz w:val="28"/>
          <w:szCs w:val="28"/>
          <w:lang w:eastAsia="ru-RU"/>
        </w:rPr>
        <w:t>юджета.</w:t>
      </w:r>
    </w:p>
    <w:p w:rsidR="00A8489A" w:rsidRPr="00CB4614" w:rsidRDefault="00A8489A" w:rsidP="009D4554">
      <w:pPr>
        <w:autoSpaceDE w:val="0"/>
        <w:autoSpaceDN w:val="0"/>
        <w:adjustRightInd w:val="0"/>
        <w:spacing w:after="0" w:line="240" w:lineRule="auto"/>
        <w:ind w:left="-567" w:firstLine="851"/>
        <w:jc w:val="both"/>
        <w:rPr>
          <w:rFonts w:ascii="Times New Roman" w:eastAsia="Times New Roman" w:hAnsi="Times New Roman" w:cs="Times New Roman"/>
          <w:b/>
          <w:bCs/>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2</w:t>
      </w:r>
      <w:r w:rsidR="003C5731">
        <w:rPr>
          <w:rFonts w:ascii="Times New Roman" w:eastAsia="Times New Roman" w:hAnsi="Times New Roman" w:cs="Times New Roman"/>
          <w:b/>
          <w:bCs/>
          <w:sz w:val="28"/>
          <w:szCs w:val="28"/>
        </w:rPr>
        <w:t>0</w:t>
      </w:r>
      <w:r w:rsidRPr="00CB4614">
        <w:rPr>
          <w:rFonts w:ascii="Times New Roman" w:eastAsia="Times New Roman" w:hAnsi="Times New Roman" w:cs="Times New Roman"/>
          <w:b/>
          <w:bCs/>
          <w:sz w:val="28"/>
          <w:szCs w:val="28"/>
        </w:rPr>
        <w:t>. Решение об исполнении местного бюджета</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
          <w:sz w:val="28"/>
          <w:szCs w:val="28"/>
        </w:rPr>
      </w:pP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lastRenderedPageBreak/>
        <w:t>2</w:t>
      </w:r>
      <w:r w:rsidR="003C5731">
        <w:rPr>
          <w:rFonts w:ascii="Times New Roman" w:eastAsia="Times New Roman" w:hAnsi="Times New Roman" w:cs="Times New Roman"/>
          <w:sz w:val="28"/>
          <w:szCs w:val="28"/>
        </w:rPr>
        <w:t>0</w:t>
      </w:r>
      <w:r w:rsidRPr="00CB4614">
        <w:rPr>
          <w:rFonts w:ascii="Times New Roman" w:eastAsia="Times New Roman" w:hAnsi="Times New Roman" w:cs="Times New Roman"/>
          <w:sz w:val="28"/>
          <w:szCs w:val="28"/>
        </w:rPr>
        <w:t>.1. Решением Совета депутатов об исполнении местного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w:t>
      </w:r>
      <w:r w:rsidR="003C5731">
        <w:rPr>
          <w:rFonts w:ascii="Times New Roman" w:eastAsia="Times New Roman" w:hAnsi="Times New Roman" w:cs="Times New Roman"/>
          <w:sz w:val="28"/>
          <w:szCs w:val="28"/>
        </w:rPr>
        <w:t>0</w:t>
      </w:r>
      <w:r w:rsidRPr="00CB4614">
        <w:rPr>
          <w:rFonts w:ascii="Times New Roman" w:eastAsia="Times New Roman" w:hAnsi="Times New Roman" w:cs="Times New Roman"/>
          <w:sz w:val="28"/>
          <w:szCs w:val="28"/>
        </w:rPr>
        <w:t>.2. Отдельными приложениями к решению об исполнении местного бюджета за отчетный финансовый год утверждаются показатели: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доходов местного бюджета по кодам классификации доходов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расходов местного бюджета по разделам и подразделам классификации расходов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 источников финансирования дефицита местного бюджета по кодам классификации источников финансирования дефицита бюджета.</w:t>
      </w:r>
    </w:p>
    <w:p w:rsidR="00A8489A" w:rsidRDefault="00A8489A" w:rsidP="009D4554">
      <w:pPr>
        <w:autoSpaceDE w:val="0"/>
        <w:autoSpaceDN w:val="0"/>
        <w:adjustRightInd w:val="0"/>
        <w:spacing w:after="0" w:line="240" w:lineRule="auto"/>
        <w:ind w:left="-567" w:firstLine="851"/>
        <w:jc w:val="both"/>
        <w:rPr>
          <w:rFonts w:ascii="Times New Roman" w:eastAsia="Times New Roman" w:hAnsi="Times New Roman" w:cs="Times New Roman"/>
          <w:sz w:val="28"/>
          <w:szCs w:val="28"/>
        </w:rPr>
      </w:pPr>
      <w:r w:rsidRPr="00CB4614">
        <w:rPr>
          <w:rFonts w:ascii="Times New Roman" w:eastAsia="Times New Roman" w:hAnsi="Times New Roman" w:cs="Times New Roman"/>
          <w:sz w:val="28"/>
          <w:szCs w:val="28"/>
        </w:rPr>
        <w:t>2</w:t>
      </w:r>
      <w:r w:rsidR="003C5731">
        <w:rPr>
          <w:rFonts w:ascii="Times New Roman" w:eastAsia="Times New Roman" w:hAnsi="Times New Roman" w:cs="Times New Roman"/>
          <w:sz w:val="28"/>
          <w:szCs w:val="28"/>
        </w:rPr>
        <w:t>0</w:t>
      </w:r>
      <w:r w:rsidRPr="00CB4614">
        <w:rPr>
          <w:rFonts w:ascii="Times New Roman" w:eastAsia="Times New Roman" w:hAnsi="Times New Roman" w:cs="Times New Roman"/>
          <w:sz w:val="28"/>
          <w:szCs w:val="28"/>
        </w:rPr>
        <w:t>.3. Решение Совета депутатов об исполнении местного бюджета подлежит официальному опубликованию, а также размещению на официальном сайте не позднее трех дней после его подписания.</w:t>
      </w:r>
    </w:p>
    <w:p w:rsidR="009D4554" w:rsidRPr="00CB4614" w:rsidRDefault="009D4554" w:rsidP="009D4554">
      <w:pPr>
        <w:autoSpaceDE w:val="0"/>
        <w:autoSpaceDN w:val="0"/>
        <w:adjustRightInd w:val="0"/>
        <w:spacing w:after="0" w:line="240" w:lineRule="auto"/>
        <w:ind w:left="-567" w:firstLine="851"/>
        <w:jc w:val="both"/>
        <w:rPr>
          <w:rFonts w:ascii="Times New Roman" w:eastAsia="Times New Roman" w:hAnsi="Times New Roman" w:cs="Times New Roman"/>
          <w:b/>
          <w:sz w:val="28"/>
          <w:szCs w:val="28"/>
        </w:rPr>
      </w:pPr>
    </w:p>
    <w:p w:rsidR="00A8489A" w:rsidRDefault="00A8489A" w:rsidP="009D4554">
      <w:pPr>
        <w:autoSpaceDE w:val="0"/>
        <w:autoSpaceDN w:val="0"/>
        <w:adjustRightInd w:val="0"/>
        <w:spacing w:after="0" w:line="240" w:lineRule="auto"/>
        <w:ind w:left="-567" w:firstLine="851"/>
        <w:jc w:val="center"/>
        <w:rPr>
          <w:rFonts w:ascii="Times New Roman" w:eastAsia="Times New Roman" w:hAnsi="Times New Roman" w:cs="Times New Roman"/>
          <w:b/>
          <w:bCs/>
          <w:sz w:val="28"/>
          <w:szCs w:val="28"/>
        </w:rPr>
      </w:pPr>
      <w:r w:rsidRPr="00CB4614">
        <w:rPr>
          <w:rFonts w:ascii="Times New Roman" w:eastAsia="Times New Roman" w:hAnsi="Times New Roman" w:cs="Times New Roman"/>
          <w:b/>
          <w:bCs/>
          <w:sz w:val="28"/>
          <w:szCs w:val="28"/>
        </w:rPr>
        <w:t>2</w:t>
      </w:r>
      <w:r w:rsidR="003C5731">
        <w:rPr>
          <w:rFonts w:ascii="Times New Roman" w:eastAsia="Times New Roman" w:hAnsi="Times New Roman" w:cs="Times New Roman"/>
          <w:b/>
          <w:bCs/>
          <w:sz w:val="28"/>
          <w:szCs w:val="28"/>
        </w:rPr>
        <w:t>1</w:t>
      </w:r>
      <w:r w:rsidRPr="00CB4614">
        <w:rPr>
          <w:rFonts w:ascii="Times New Roman" w:eastAsia="Times New Roman" w:hAnsi="Times New Roman" w:cs="Times New Roman"/>
          <w:b/>
          <w:bCs/>
          <w:sz w:val="28"/>
          <w:szCs w:val="28"/>
        </w:rPr>
        <w:t>. Муниципальный финансовый контроль</w:t>
      </w:r>
    </w:p>
    <w:p w:rsidR="009D4554" w:rsidRPr="00CB4614" w:rsidRDefault="009D4554" w:rsidP="009D4554">
      <w:pPr>
        <w:autoSpaceDE w:val="0"/>
        <w:autoSpaceDN w:val="0"/>
        <w:adjustRightInd w:val="0"/>
        <w:spacing w:after="0" w:line="240" w:lineRule="auto"/>
        <w:ind w:left="-567" w:firstLine="851"/>
        <w:jc w:val="center"/>
        <w:rPr>
          <w:rFonts w:ascii="Times New Roman" w:eastAsia="Times New Roman" w:hAnsi="Times New Roman" w:cs="Times New Roman"/>
          <w:bCs/>
          <w:sz w:val="28"/>
          <w:szCs w:val="28"/>
        </w:rPr>
      </w:pPr>
    </w:p>
    <w:p w:rsidR="00A8489A" w:rsidRPr="00CB4614" w:rsidRDefault="00A8489A" w:rsidP="009D4554">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2</w:t>
      </w:r>
      <w:r w:rsidR="003C5731">
        <w:rPr>
          <w:rFonts w:ascii="Times New Roman" w:eastAsia="Times New Roman" w:hAnsi="Times New Roman" w:cs="Times New Roman"/>
          <w:bCs/>
          <w:sz w:val="28"/>
          <w:szCs w:val="28"/>
        </w:rPr>
        <w:t>1</w:t>
      </w:r>
      <w:r w:rsidRPr="00CB4614">
        <w:rPr>
          <w:rFonts w:ascii="Times New Roman" w:eastAsia="Times New Roman" w:hAnsi="Times New Roman" w:cs="Times New Roman"/>
          <w:bCs/>
          <w:sz w:val="28"/>
          <w:szCs w:val="28"/>
        </w:rPr>
        <w:t>.1. Совет депутатов осуществляет следующие формы финансового контроля:</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предварительный контроль – в ходе обсуждения и утверждения проектов решений о местном бюджете и иных проектов решений по бюджетно-финансовым вопросам;</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sz w:val="28"/>
          <w:szCs w:val="28"/>
          <w:lang w:eastAsia="ru-RU"/>
        </w:rPr>
      </w:pPr>
      <w:r w:rsidRPr="00CB4614">
        <w:rPr>
          <w:rFonts w:ascii="Times New Roman" w:eastAsia="Times New Roman" w:hAnsi="Times New Roman" w:cs="Times New Roman"/>
          <w:bCs/>
          <w:sz w:val="28"/>
          <w:szCs w:val="28"/>
        </w:rPr>
        <w:t xml:space="preserve">- текущий контроль – в ходе рассмотрения отдельных вопросов исполнения бюджета на заседаниях постоянной бюджетно-финансовой комиссии, других комиссий Совета депутатов </w:t>
      </w:r>
      <w:r w:rsidRPr="00CB4614">
        <w:rPr>
          <w:rFonts w:ascii="Times New Roman" w:eastAsia="Times New Roman" w:hAnsi="Times New Roman" w:cs="Times New Roman"/>
          <w:sz w:val="28"/>
          <w:szCs w:val="28"/>
          <w:lang w:eastAsia="ru-RU"/>
        </w:rPr>
        <w:t>и в связи с депутатскими запросами;</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 последующий контроль – в ходе рассмотрения и утверждения решений об исполнении местного бюджета.</w:t>
      </w:r>
    </w:p>
    <w:p w:rsidR="00A8489A" w:rsidRPr="00CB4614" w:rsidRDefault="00A8489A" w:rsidP="00A8489A">
      <w:pPr>
        <w:autoSpaceDE w:val="0"/>
        <w:autoSpaceDN w:val="0"/>
        <w:adjustRightInd w:val="0"/>
        <w:spacing w:after="0" w:line="240" w:lineRule="auto"/>
        <w:ind w:left="-567" w:firstLine="851"/>
        <w:jc w:val="both"/>
        <w:rPr>
          <w:rFonts w:ascii="Times New Roman" w:eastAsia="Times New Roman" w:hAnsi="Times New Roman" w:cs="Times New Roman"/>
          <w:bCs/>
          <w:sz w:val="28"/>
          <w:szCs w:val="28"/>
        </w:rPr>
      </w:pPr>
      <w:r w:rsidRPr="00CB4614">
        <w:rPr>
          <w:rFonts w:ascii="Times New Roman" w:eastAsia="Times New Roman" w:hAnsi="Times New Roman" w:cs="Times New Roman"/>
          <w:bCs/>
          <w:sz w:val="28"/>
          <w:szCs w:val="28"/>
        </w:rPr>
        <w:t>2</w:t>
      </w:r>
      <w:r w:rsidR="003C5731">
        <w:rPr>
          <w:rFonts w:ascii="Times New Roman" w:eastAsia="Times New Roman" w:hAnsi="Times New Roman" w:cs="Times New Roman"/>
          <w:bCs/>
          <w:sz w:val="28"/>
          <w:szCs w:val="28"/>
        </w:rPr>
        <w:t>1</w:t>
      </w:r>
      <w:r w:rsidRPr="00CB4614">
        <w:rPr>
          <w:rFonts w:ascii="Times New Roman" w:eastAsia="Times New Roman" w:hAnsi="Times New Roman" w:cs="Times New Roman"/>
          <w:bCs/>
          <w:sz w:val="28"/>
          <w:szCs w:val="28"/>
        </w:rPr>
        <w:t xml:space="preserve">.2. Формы и порядок осуществления финансового контроля аппаратом Совета депутатов и его должностными лицами устанавливаются Бюджетным кодексом Российской Федерации, иными нормативными правовыми актами Российской Федерации и города Москвы и </w:t>
      </w:r>
      <w:r w:rsidRPr="003C5731">
        <w:rPr>
          <w:rFonts w:ascii="Times New Roman" w:eastAsia="Times New Roman" w:hAnsi="Times New Roman" w:cs="Times New Roman"/>
          <w:bCs/>
          <w:sz w:val="28"/>
          <w:szCs w:val="28"/>
        </w:rPr>
        <w:t>муниципальными правовыми актами.</w:t>
      </w:r>
    </w:p>
    <w:p w:rsidR="00A8489A" w:rsidRPr="00CB4614" w:rsidRDefault="00A8489A" w:rsidP="00A8489A">
      <w:pPr>
        <w:widowControl w:val="0"/>
        <w:autoSpaceDE w:val="0"/>
        <w:autoSpaceDN w:val="0"/>
        <w:adjustRightInd w:val="0"/>
        <w:spacing w:after="0" w:line="240" w:lineRule="auto"/>
        <w:ind w:left="-567" w:firstLine="851"/>
        <w:jc w:val="both"/>
        <w:rPr>
          <w:rFonts w:ascii="Times New Roman" w:eastAsia="Times New Roman" w:hAnsi="Times New Roman" w:cs="Times New Roman"/>
          <w:b/>
          <w:sz w:val="28"/>
          <w:szCs w:val="28"/>
          <w:lang w:eastAsia="ru-RU"/>
        </w:rPr>
      </w:pPr>
      <w:r w:rsidRPr="00CB4614">
        <w:rPr>
          <w:rFonts w:ascii="Times New Roman" w:eastAsia="Times New Roman" w:hAnsi="Times New Roman" w:cs="Times New Roman"/>
          <w:bCs/>
          <w:sz w:val="28"/>
          <w:szCs w:val="28"/>
        </w:rPr>
        <w:t>2</w:t>
      </w:r>
      <w:r w:rsidR="003C5731">
        <w:rPr>
          <w:rFonts w:ascii="Times New Roman" w:eastAsia="Times New Roman" w:hAnsi="Times New Roman" w:cs="Times New Roman"/>
          <w:bCs/>
          <w:sz w:val="28"/>
          <w:szCs w:val="28"/>
        </w:rPr>
        <w:t>1</w:t>
      </w:r>
      <w:r w:rsidRPr="00CB4614">
        <w:rPr>
          <w:rFonts w:ascii="Times New Roman" w:eastAsia="Times New Roman" w:hAnsi="Times New Roman" w:cs="Times New Roman"/>
          <w:bCs/>
          <w:sz w:val="28"/>
          <w:szCs w:val="28"/>
        </w:rPr>
        <w:t>.3. Внешний муниципальный финансовый контроль осуществляет Контрольно-счетная палата Москвы в соответствии с Соглашением о передаче Контрольно-счетной палате Москвы полномочий по осуществлению внешнего муниципального финансового контроля в муниципальном округе.</w:t>
      </w:r>
      <w:bookmarkStart w:id="0" w:name="_GoBack"/>
      <w:bookmarkEnd w:id="0"/>
    </w:p>
    <w:sectPr w:rsidR="00A8489A" w:rsidRPr="00CB4614" w:rsidSect="00A8489A">
      <w:headerReference w:type="default" r:id="rId7"/>
      <w:headerReference w:type="first" r:id="rId8"/>
      <w:pgSz w:w="11906" w:h="16838"/>
      <w:pgMar w:top="1134" w:right="850" w:bottom="709"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276" w:rsidRDefault="00BE5276" w:rsidP="00F82109">
      <w:pPr>
        <w:spacing w:after="0" w:line="240" w:lineRule="auto"/>
      </w:pPr>
      <w:r>
        <w:separator/>
      </w:r>
    </w:p>
  </w:endnote>
  <w:endnote w:type="continuationSeparator" w:id="0">
    <w:p w:rsidR="00BE5276" w:rsidRDefault="00BE5276"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276" w:rsidRDefault="00BE5276" w:rsidP="00F82109">
      <w:pPr>
        <w:spacing w:after="0" w:line="240" w:lineRule="auto"/>
      </w:pPr>
      <w:r>
        <w:separator/>
      </w:r>
    </w:p>
  </w:footnote>
  <w:footnote w:type="continuationSeparator" w:id="0">
    <w:p w:rsidR="00BE5276" w:rsidRDefault="00BE5276"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181014"/>
      <w:docPartObj>
        <w:docPartGallery w:val="Page Numbers (Top of Page)"/>
        <w:docPartUnique/>
      </w:docPartObj>
    </w:sdtPr>
    <w:sdtEndPr/>
    <w:sdtContent>
      <w:p w:rsidR="00232C34" w:rsidRDefault="00232C34">
        <w:pPr>
          <w:pStyle w:val="a3"/>
          <w:jc w:val="center"/>
        </w:pPr>
        <w:r>
          <w:fldChar w:fldCharType="begin"/>
        </w:r>
        <w:r>
          <w:instrText>PAGE   \* MERGEFORMAT</w:instrText>
        </w:r>
        <w:r>
          <w:fldChar w:fldCharType="separate"/>
        </w:r>
        <w:r w:rsidR="00FC6572">
          <w:rPr>
            <w:noProof/>
          </w:rPr>
          <w:t>14</w:t>
        </w:r>
        <w:r>
          <w:fldChar w:fldCharType="end"/>
        </w:r>
      </w:p>
    </w:sdtContent>
  </w:sdt>
  <w:p w:rsidR="00232C34" w:rsidRDefault="00232C3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572" w:rsidRPr="00B40AC6" w:rsidRDefault="00FC6572" w:rsidP="00FC6572">
    <w:pPr>
      <w:spacing w:after="0" w:line="240" w:lineRule="auto"/>
      <w:ind w:left="-1134" w:right="-143"/>
      <w:rPr>
        <w:rFonts w:ascii="Times New Roman" w:eastAsia="Times New Roman" w:hAnsi="Times New Roman" w:cs="Times New Roman"/>
        <w:color w:val="000000"/>
        <w:sz w:val="27"/>
        <w:szCs w:val="27"/>
        <w:lang w:eastAsia="ru-RU"/>
      </w:rPr>
    </w:pPr>
    <w:r w:rsidRPr="00B40AC6">
      <w:rPr>
        <w:rFonts w:ascii="Times New Roman" w:eastAsia="Times New Roman" w:hAnsi="Times New Roman" w:cs="Times New Roman"/>
        <w:color w:val="000000"/>
        <w:sz w:val="27"/>
        <w:szCs w:val="27"/>
        <w:lang w:eastAsia="ru-RU"/>
      </w:rPr>
      <w:t xml:space="preserve">Проведение независимой антикоррупционной экспертизы проекта </w:t>
    </w:r>
    <w:r>
      <w:rPr>
        <w:rFonts w:ascii="Times New Roman" w:eastAsia="Times New Roman" w:hAnsi="Times New Roman" w:cs="Times New Roman"/>
        <w:color w:val="000000"/>
        <w:sz w:val="27"/>
        <w:szCs w:val="27"/>
        <w:lang w:eastAsia="ru-RU"/>
      </w:rPr>
      <w:t>постановления аппарата</w:t>
    </w:r>
    <w:r w:rsidRPr="00B40AC6">
      <w:rPr>
        <w:rFonts w:ascii="Times New Roman" w:eastAsia="Times New Roman" w:hAnsi="Times New Roman" w:cs="Times New Roman"/>
        <w:color w:val="000000"/>
        <w:sz w:val="27"/>
        <w:szCs w:val="27"/>
        <w:lang w:eastAsia="ru-RU"/>
      </w:rPr>
      <w:t xml:space="preserve"> Совета депутатов внутригородского муниципального образования </w:t>
    </w:r>
    <w:r w:rsidRPr="00E73AD5">
      <w:rPr>
        <w:rFonts w:ascii="Times New Roman" w:eastAsia="Times New Roman" w:hAnsi="Times New Roman" w:cs="Times New Roman"/>
        <w:color w:val="000000"/>
        <w:sz w:val="27"/>
        <w:szCs w:val="27"/>
        <w:lang w:eastAsia="ru-RU"/>
      </w:rPr>
      <w:t>–</w:t>
    </w:r>
    <w:r w:rsidRPr="00B40AC6">
      <w:rPr>
        <w:rFonts w:ascii="Times New Roman" w:eastAsia="Times New Roman" w:hAnsi="Times New Roman" w:cs="Times New Roman"/>
        <w:color w:val="000000"/>
        <w:sz w:val="27"/>
        <w:szCs w:val="27"/>
        <w:lang w:eastAsia="ru-RU"/>
      </w:rPr>
      <w:t xml:space="preserve"> муниципального округа Южное Тушино в городе Москве «</w:t>
    </w:r>
    <w:r w:rsidRPr="00FC6572">
      <w:rPr>
        <w:rFonts w:ascii="Times New Roman" w:eastAsia="Times New Roman" w:hAnsi="Times New Roman" w:cs="Times New Roman"/>
        <w:color w:val="000000"/>
        <w:sz w:val="27"/>
        <w:szCs w:val="27"/>
        <w:lang w:eastAsia="ru-RU"/>
      </w:rPr>
      <w:t>Об утверждении Положения о бюджетном процессе во внутригородском муниципальном образовании – муниципальном округе Южное Тушино в городе Москве</w:t>
    </w:r>
    <w:r w:rsidRPr="00E73AD5">
      <w:rPr>
        <w:rFonts w:ascii="Times New Roman" w:eastAsia="Times New Roman" w:hAnsi="Times New Roman" w:cs="Times New Roman"/>
        <w:color w:val="000000"/>
        <w:sz w:val="27"/>
        <w:szCs w:val="27"/>
        <w:lang w:eastAsia="ru-RU"/>
      </w:rPr>
      <w:t>»</w:t>
    </w:r>
    <w:r w:rsidRPr="00B40AC6">
      <w:rPr>
        <w:rFonts w:ascii="Times New Roman" w:eastAsia="Times New Roman" w:hAnsi="Times New Roman" w:cs="Times New Roman"/>
        <w:color w:val="000000"/>
        <w:sz w:val="27"/>
        <w:szCs w:val="27"/>
        <w:lang w:eastAsia="ru-RU"/>
      </w:rPr>
      <w:t xml:space="preserve">. </w:t>
    </w:r>
  </w:p>
  <w:p w:rsidR="00FC6572" w:rsidRPr="00B40AC6" w:rsidRDefault="00FC6572" w:rsidP="00FC6572">
    <w:pPr>
      <w:spacing w:after="0" w:line="240" w:lineRule="auto"/>
      <w:ind w:left="-1134" w:right="-143"/>
      <w:rPr>
        <w:rFonts w:ascii="Times New Roman" w:eastAsia="Times New Roman" w:hAnsi="Times New Roman" w:cs="Times New Roman"/>
        <w:color w:val="000000"/>
        <w:sz w:val="27"/>
        <w:szCs w:val="27"/>
        <w:lang w:eastAsia="ru-RU"/>
      </w:rPr>
    </w:pPr>
    <w:r w:rsidRPr="00B40AC6">
      <w:rPr>
        <w:rFonts w:ascii="Times New Roman" w:eastAsia="Times New Roman" w:hAnsi="Times New Roman" w:cs="Times New Roman"/>
        <w:color w:val="000000"/>
        <w:sz w:val="27"/>
        <w:szCs w:val="27"/>
        <w:lang w:eastAsia="ru-RU"/>
      </w:rPr>
      <w:t xml:space="preserve">Начало приема заключений </w:t>
    </w:r>
    <w:r>
      <w:rPr>
        <w:rFonts w:ascii="Times New Roman" w:eastAsia="Times New Roman" w:hAnsi="Times New Roman" w:cs="Times New Roman"/>
        <w:color w:val="000000"/>
        <w:sz w:val="27"/>
        <w:szCs w:val="27"/>
        <w:lang w:eastAsia="ru-RU"/>
      </w:rPr>
      <w:t>1</w:t>
    </w:r>
    <w:r>
      <w:rPr>
        <w:rFonts w:ascii="Times New Roman" w:eastAsia="Times New Roman" w:hAnsi="Times New Roman" w:cs="Times New Roman"/>
        <w:color w:val="000000"/>
        <w:sz w:val="27"/>
        <w:szCs w:val="27"/>
        <w:lang w:eastAsia="ru-RU"/>
      </w:rPr>
      <w:t>4</w:t>
    </w:r>
    <w:r>
      <w:rPr>
        <w:rFonts w:ascii="Times New Roman" w:eastAsia="Times New Roman" w:hAnsi="Times New Roman" w:cs="Times New Roman"/>
        <w:color w:val="000000"/>
        <w:sz w:val="27"/>
        <w:szCs w:val="27"/>
        <w:lang w:eastAsia="ru-RU"/>
      </w:rPr>
      <w:t>.08</w:t>
    </w:r>
    <w:r w:rsidRPr="00B40AC6">
      <w:rPr>
        <w:rFonts w:ascii="Times New Roman" w:eastAsia="Times New Roman" w:hAnsi="Times New Roman" w:cs="Times New Roman"/>
        <w:color w:val="000000"/>
        <w:sz w:val="27"/>
        <w:szCs w:val="27"/>
        <w:lang w:eastAsia="ru-RU"/>
      </w:rPr>
      <w:t>.202</w:t>
    </w:r>
    <w:r>
      <w:rPr>
        <w:rFonts w:ascii="Times New Roman" w:eastAsia="Times New Roman" w:hAnsi="Times New Roman" w:cs="Times New Roman"/>
        <w:color w:val="000000"/>
        <w:sz w:val="27"/>
        <w:szCs w:val="27"/>
        <w:lang w:eastAsia="ru-RU"/>
      </w:rPr>
      <w:t>6</w:t>
    </w:r>
    <w:r w:rsidRPr="00B40AC6">
      <w:rPr>
        <w:rFonts w:ascii="Times New Roman" w:eastAsia="Times New Roman" w:hAnsi="Times New Roman" w:cs="Times New Roman"/>
        <w:color w:val="000000"/>
        <w:sz w:val="27"/>
        <w:szCs w:val="27"/>
        <w:lang w:eastAsia="ru-RU"/>
      </w:rPr>
      <w:t xml:space="preserve"> г. </w:t>
    </w:r>
  </w:p>
  <w:p w:rsidR="00FC6572" w:rsidRDefault="00FC6572" w:rsidP="00FC6572">
    <w:pPr>
      <w:spacing w:after="0" w:line="240" w:lineRule="auto"/>
      <w:ind w:left="-1134" w:right="-143"/>
      <w:rPr>
        <w:rFonts w:ascii="Times New Roman" w:eastAsia="Times New Roman" w:hAnsi="Times New Roman" w:cs="Times New Roman"/>
        <w:color w:val="000000"/>
        <w:sz w:val="27"/>
        <w:szCs w:val="27"/>
        <w:lang w:eastAsia="ru-RU"/>
      </w:rPr>
    </w:pPr>
    <w:r w:rsidRPr="00B40AC6">
      <w:rPr>
        <w:rFonts w:ascii="Times New Roman" w:eastAsia="Times New Roman" w:hAnsi="Times New Roman" w:cs="Times New Roman"/>
        <w:color w:val="000000"/>
        <w:sz w:val="27"/>
        <w:szCs w:val="27"/>
        <w:lang w:eastAsia="ru-RU"/>
      </w:rPr>
      <w:t xml:space="preserve">Окончание приема заключений </w:t>
    </w:r>
    <w:r>
      <w:rPr>
        <w:rFonts w:ascii="Times New Roman" w:eastAsia="Times New Roman" w:hAnsi="Times New Roman" w:cs="Times New Roman"/>
        <w:color w:val="000000"/>
        <w:sz w:val="27"/>
        <w:szCs w:val="27"/>
        <w:lang w:eastAsia="ru-RU"/>
      </w:rPr>
      <w:t>2</w:t>
    </w:r>
    <w:r>
      <w:rPr>
        <w:rFonts w:ascii="Times New Roman" w:eastAsia="Times New Roman" w:hAnsi="Times New Roman" w:cs="Times New Roman"/>
        <w:color w:val="000000"/>
        <w:sz w:val="27"/>
        <w:szCs w:val="27"/>
        <w:lang w:eastAsia="ru-RU"/>
      </w:rPr>
      <w:t>7</w:t>
    </w:r>
    <w:r w:rsidRPr="00B40AC6">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08</w:t>
    </w:r>
    <w:r w:rsidRPr="00B40AC6">
      <w:rPr>
        <w:rFonts w:ascii="Times New Roman" w:eastAsia="Times New Roman" w:hAnsi="Times New Roman" w:cs="Times New Roman"/>
        <w:color w:val="000000"/>
        <w:sz w:val="27"/>
        <w:szCs w:val="27"/>
        <w:lang w:eastAsia="ru-RU"/>
      </w:rPr>
      <w:t>.202</w:t>
    </w:r>
    <w:r>
      <w:rPr>
        <w:rFonts w:ascii="Times New Roman" w:eastAsia="Times New Roman" w:hAnsi="Times New Roman" w:cs="Times New Roman"/>
        <w:color w:val="000000"/>
        <w:sz w:val="27"/>
        <w:szCs w:val="27"/>
        <w:lang w:eastAsia="ru-RU"/>
      </w:rPr>
      <w:t>6</w:t>
    </w:r>
    <w:r w:rsidRPr="00B40AC6">
      <w:rPr>
        <w:rFonts w:ascii="Times New Roman" w:eastAsia="Times New Roman" w:hAnsi="Times New Roman" w:cs="Times New Roman"/>
        <w:color w:val="000000"/>
        <w:sz w:val="27"/>
        <w:szCs w:val="27"/>
        <w:lang w:eastAsia="ru-RU"/>
      </w:rPr>
      <w:t xml:space="preserve"> г. Прием заключений осуществляется по адресу: Почтовый адрес: 125363, г. Москва, ул. </w:t>
    </w:r>
    <w:proofErr w:type="spellStart"/>
    <w:r w:rsidRPr="00B40AC6">
      <w:rPr>
        <w:rFonts w:ascii="Times New Roman" w:eastAsia="Times New Roman" w:hAnsi="Times New Roman" w:cs="Times New Roman"/>
        <w:color w:val="000000"/>
        <w:sz w:val="27"/>
        <w:szCs w:val="27"/>
        <w:lang w:eastAsia="ru-RU"/>
      </w:rPr>
      <w:t>Нелидовская</w:t>
    </w:r>
    <w:proofErr w:type="spellEnd"/>
    <w:r w:rsidRPr="00B40AC6">
      <w:rPr>
        <w:rFonts w:ascii="Times New Roman" w:eastAsia="Times New Roman" w:hAnsi="Times New Roman" w:cs="Times New Roman"/>
        <w:color w:val="000000"/>
        <w:sz w:val="27"/>
        <w:szCs w:val="27"/>
        <w:lang w:eastAsia="ru-RU"/>
      </w:rPr>
      <w:t xml:space="preserve">, д. 23, корп. 2, аппарат Совета депутатов внутригородского муниципального образования </w:t>
    </w:r>
    <w:r w:rsidRPr="00D9573D">
      <w:rPr>
        <w:rFonts w:ascii="Times New Roman" w:eastAsia="Times New Roman" w:hAnsi="Times New Roman" w:cs="Times New Roman"/>
        <w:color w:val="000000"/>
        <w:sz w:val="27"/>
        <w:szCs w:val="27"/>
        <w:lang w:eastAsia="ru-RU"/>
      </w:rPr>
      <w:t>–</w:t>
    </w:r>
    <w:r w:rsidRPr="00B40AC6">
      <w:rPr>
        <w:rFonts w:ascii="Times New Roman" w:eastAsia="Times New Roman" w:hAnsi="Times New Roman" w:cs="Times New Roman"/>
        <w:color w:val="000000"/>
        <w:sz w:val="27"/>
        <w:szCs w:val="27"/>
        <w:lang w:eastAsia="ru-RU"/>
      </w:rPr>
      <w:t xml:space="preserve"> муниципального округа Южное Тушино в городе Москве. </w:t>
    </w:r>
  </w:p>
  <w:p w:rsidR="00FC6572" w:rsidRDefault="00FC6572" w:rsidP="00FC6572">
    <w:pPr>
      <w:tabs>
        <w:tab w:val="left" w:pos="-1134"/>
      </w:tabs>
      <w:spacing w:line="360" w:lineRule="auto"/>
      <w:ind w:left="-1134" w:right="-850"/>
      <w:rPr>
        <w:rFonts w:ascii="Times New Roman" w:eastAsia="Times New Roman" w:hAnsi="Times New Roman" w:cs="Times New Roman"/>
        <w:b/>
        <w:bCs/>
        <w:color w:val="781F19"/>
        <w:sz w:val="28"/>
        <w:szCs w:val="28"/>
        <w:lang w:eastAsia="ru-RU"/>
      </w:rPr>
    </w:pPr>
    <w:r w:rsidRPr="00B40AC6">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B40AC6">
        <w:rPr>
          <w:rFonts w:ascii="Times New Roman" w:eastAsia="Times New Roman" w:hAnsi="Times New Roman" w:cs="Times New Roman"/>
          <w:sz w:val="27"/>
          <w:szCs w:val="27"/>
          <w:lang w:eastAsia="ru-RU"/>
        </w:rPr>
        <w:t>info@yutushino.ru</w:t>
      </w:r>
    </w:hyperlink>
  </w:p>
  <w:p w:rsidR="009B74AD" w:rsidRDefault="00DA333C"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9B74AD" w:rsidRPr="00F82109" w:rsidRDefault="009B74A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9B74AD" w:rsidRDefault="009B74AD"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9B74AD" w:rsidRPr="002118F3" w:rsidRDefault="009B74AD" w:rsidP="009B74A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EB6C5B" w:rsidRDefault="00EB6C5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54233"/>
    <w:rsid w:val="00095EF3"/>
    <w:rsid w:val="000C1933"/>
    <w:rsid w:val="000D2E66"/>
    <w:rsid w:val="00113A3B"/>
    <w:rsid w:val="00141631"/>
    <w:rsid w:val="00146B76"/>
    <w:rsid w:val="001D2975"/>
    <w:rsid w:val="001F1FBA"/>
    <w:rsid w:val="002118F3"/>
    <w:rsid w:val="00232706"/>
    <w:rsid w:val="00232C34"/>
    <w:rsid w:val="002625DD"/>
    <w:rsid w:val="002B78C4"/>
    <w:rsid w:val="002C3B63"/>
    <w:rsid w:val="00333DDF"/>
    <w:rsid w:val="0034383B"/>
    <w:rsid w:val="00390446"/>
    <w:rsid w:val="00393136"/>
    <w:rsid w:val="003A57CB"/>
    <w:rsid w:val="003C5731"/>
    <w:rsid w:val="003E32C6"/>
    <w:rsid w:val="003E3D7B"/>
    <w:rsid w:val="004079D7"/>
    <w:rsid w:val="00434EA0"/>
    <w:rsid w:val="00453C21"/>
    <w:rsid w:val="00467B28"/>
    <w:rsid w:val="00475713"/>
    <w:rsid w:val="004D701A"/>
    <w:rsid w:val="004E4ECD"/>
    <w:rsid w:val="005247D2"/>
    <w:rsid w:val="005277F7"/>
    <w:rsid w:val="00551008"/>
    <w:rsid w:val="00570C93"/>
    <w:rsid w:val="00595E6B"/>
    <w:rsid w:val="005A17C8"/>
    <w:rsid w:val="00613ABF"/>
    <w:rsid w:val="00663200"/>
    <w:rsid w:val="00670BED"/>
    <w:rsid w:val="006E72EE"/>
    <w:rsid w:val="00703072"/>
    <w:rsid w:val="00705E27"/>
    <w:rsid w:val="00720A4B"/>
    <w:rsid w:val="007661CA"/>
    <w:rsid w:val="007700AB"/>
    <w:rsid w:val="00785734"/>
    <w:rsid w:val="007A2B1C"/>
    <w:rsid w:val="007B6396"/>
    <w:rsid w:val="007E5A04"/>
    <w:rsid w:val="007F139F"/>
    <w:rsid w:val="00824B76"/>
    <w:rsid w:val="008373A7"/>
    <w:rsid w:val="00840314"/>
    <w:rsid w:val="00873D4B"/>
    <w:rsid w:val="008A3211"/>
    <w:rsid w:val="008F2AE7"/>
    <w:rsid w:val="00922CF3"/>
    <w:rsid w:val="00925262"/>
    <w:rsid w:val="00974509"/>
    <w:rsid w:val="00977CCD"/>
    <w:rsid w:val="009B74AD"/>
    <w:rsid w:val="009C36DC"/>
    <w:rsid w:val="009D4554"/>
    <w:rsid w:val="009F2D80"/>
    <w:rsid w:val="00A62AD8"/>
    <w:rsid w:val="00A8489A"/>
    <w:rsid w:val="00A86102"/>
    <w:rsid w:val="00A90CFE"/>
    <w:rsid w:val="00A952D9"/>
    <w:rsid w:val="00A976CD"/>
    <w:rsid w:val="00AE0E4F"/>
    <w:rsid w:val="00B3271A"/>
    <w:rsid w:val="00B41369"/>
    <w:rsid w:val="00B420E8"/>
    <w:rsid w:val="00BE5276"/>
    <w:rsid w:val="00C36C78"/>
    <w:rsid w:val="00C372FD"/>
    <w:rsid w:val="00C670CE"/>
    <w:rsid w:val="00C82670"/>
    <w:rsid w:val="00D26376"/>
    <w:rsid w:val="00D72C36"/>
    <w:rsid w:val="00D76320"/>
    <w:rsid w:val="00DA0EC5"/>
    <w:rsid w:val="00DA333C"/>
    <w:rsid w:val="00DA4633"/>
    <w:rsid w:val="00DC1C45"/>
    <w:rsid w:val="00DC47DD"/>
    <w:rsid w:val="00DD4D83"/>
    <w:rsid w:val="00DF6CC0"/>
    <w:rsid w:val="00E14DBE"/>
    <w:rsid w:val="00E83796"/>
    <w:rsid w:val="00EA2B8A"/>
    <w:rsid w:val="00EB6C5B"/>
    <w:rsid w:val="00F21C84"/>
    <w:rsid w:val="00F36A12"/>
    <w:rsid w:val="00F82109"/>
    <w:rsid w:val="00FC6572"/>
    <w:rsid w:val="00FE00C1"/>
    <w:rsid w:val="00FE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character" w:styleId="aa">
    <w:name w:val="Hyperlink"/>
    <w:basedOn w:val="a0"/>
    <w:uiPriority w:val="99"/>
    <w:unhideWhenUsed/>
    <w:rsid w:val="00AE0E4F"/>
    <w:rPr>
      <w:color w:val="0563C1" w:themeColor="hyperlink"/>
      <w:u w:val="single"/>
    </w:rPr>
  </w:style>
  <w:style w:type="paragraph" w:styleId="ab">
    <w:name w:val="footnote text"/>
    <w:basedOn w:val="a"/>
    <w:link w:val="ac"/>
    <w:semiHidden/>
    <w:rsid w:val="00232C3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c">
    <w:name w:val="Текст сноски Знак"/>
    <w:basedOn w:val="a0"/>
    <w:link w:val="ab"/>
    <w:semiHidden/>
    <w:rsid w:val="00232C34"/>
    <w:rPr>
      <w:rFonts w:ascii="Arial" w:eastAsia="Times New Roman" w:hAnsi="Arial" w:cs="Arial"/>
      <w:sz w:val="20"/>
      <w:szCs w:val="20"/>
      <w:lang w:eastAsia="ru-RU"/>
    </w:rPr>
  </w:style>
  <w:style w:type="character" w:styleId="ad">
    <w:name w:val="footnote reference"/>
    <w:uiPriority w:val="99"/>
    <w:rsid w:val="00232C34"/>
    <w:rPr>
      <w:vertAlign w:val="superscript"/>
    </w:rPr>
  </w:style>
  <w:style w:type="table" w:customStyle="1" w:styleId="1">
    <w:name w:val="Сетка таблицы1"/>
    <w:basedOn w:val="a1"/>
    <w:next w:val="a7"/>
    <w:rsid w:val="00C372F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92FB9E0C816828911D98DDEFD96E4680B4C747C79539938637F28BEA97A88AFE2DE759A44u7u8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4857</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2025-02-11T04:47:00Z</cp:lastPrinted>
  <dcterms:created xsi:type="dcterms:W3CDTF">2026-08-13T07:22:00Z</dcterms:created>
  <dcterms:modified xsi:type="dcterms:W3CDTF">2026-08-13T07:24:00Z</dcterms:modified>
</cp:coreProperties>
</file>