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93A" w:rsidRPr="0015393A" w:rsidRDefault="0015393A" w:rsidP="0015393A">
      <w:pPr>
        <w:autoSpaceDE w:val="0"/>
        <w:autoSpaceDN w:val="0"/>
        <w:spacing w:after="0" w:line="240" w:lineRule="auto"/>
        <w:jc w:val="right"/>
        <w:rPr>
          <w:rFonts w:ascii="Times New Roman" w:eastAsia="Times New Roman" w:hAnsi="Times New Roman" w:cs="Times New Roman"/>
          <w:b/>
          <w:sz w:val="28"/>
          <w:szCs w:val="28"/>
          <w:lang w:eastAsia="ru-RU"/>
        </w:rPr>
      </w:pPr>
      <w:r w:rsidRPr="0015393A">
        <w:rPr>
          <w:rFonts w:ascii="Times New Roman" w:eastAsia="Times New Roman" w:hAnsi="Times New Roman" w:cs="Times New Roman"/>
          <w:b/>
          <w:sz w:val="28"/>
          <w:szCs w:val="28"/>
          <w:lang w:eastAsia="ru-RU"/>
        </w:rPr>
        <w:t>Проект 22.07.2024</w:t>
      </w:r>
    </w:p>
    <w:p w:rsidR="0015393A" w:rsidRPr="0015393A" w:rsidRDefault="0015393A" w:rsidP="0015393A">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15393A" w:rsidRPr="0015393A" w:rsidRDefault="0015393A" w:rsidP="0015393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393A">
        <w:rPr>
          <w:rFonts w:ascii="Times New Roman" w:eastAsia="Times New Roman" w:hAnsi="Times New Roman" w:cs="Times New Roman"/>
          <w:b/>
          <w:sz w:val="28"/>
          <w:szCs w:val="28"/>
          <w:lang w:eastAsia="ru-RU"/>
        </w:rPr>
        <w:t xml:space="preserve">Совет депутатов </w:t>
      </w:r>
    </w:p>
    <w:p w:rsidR="0015393A" w:rsidRPr="0015393A" w:rsidRDefault="0015393A" w:rsidP="0015393A">
      <w:pPr>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15393A">
        <w:rPr>
          <w:rFonts w:ascii="Times New Roman" w:eastAsia="Times New Roman" w:hAnsi="Times New Roman" w:cs="Times New Roman"/>
          <w:bCs/>
          <w:iCs/>
          <w:sz w:val="28"/>
          <w:szCs w:val="28"/>
          <w:lang w:eastAsia="ru-RU"/>
        </w:rPr>
        <w:t>муниципального округа</w:t>
      </w:r>
      <w:r w:rsidRPr="0015393A">
        <w:rPr>
          <w:rFonts w:ascii="Times New Roman" w:eastAsia="Times New Roman" w:hAnsi="Times New Roman" w:cs="Times New Roman"/>
          <w:b/>
          <w:iCs/>
          <w:sz w:val="28"/>
          <w:szCs w:val="28"/>
          <w:lang w:eastAsia="ru-RU"/>
        </w:rPr>
        <w:t xml:space="preserve"> </w:t>
      </w:r>
    </w:p>
    <w:p w:rsidR="0015393A" w:rsidRPr="0015393A" w:rsidRDefault="0015393A" w:rsidP="0015393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393A">
        <w:rPr>
          <w:rFonts w:ascii="Times New Roman" w:eastAsia="Times New Roman" w:hAnsi="Times New Roman" w:cs="Times New Roman"/>
          <w:b/>
          <w:sz w:val="28"/>
          <w:szCs w:val="28"/>
          <w:lang w:eastAsia="ru-RU"/>
        </w:rPr>
        <w:t>ЮЖНОЕ ТУШИНО</w:t>
      </w:r>
    </w:p>
    <w:p w:rsidR="0015393A" w:rsidRPr="0015393A" w:rsidRDefault="0015393A" w:rsidP="0015393A">
      <w:pPr>
        <w:autoSpaceDE w:val="0"/>
        <w:autoSpaceDN w:val="0"/>
        <w:adjustRightInd w:val="0"/>
        <w:spacing w:after="0" w:line="240" w:lineRule="auto"/>
        <w:jc w:val="center"/>
        <w:outlineLvl w:val="0"/>
        <w:rPr>
          <w:rFonts w:ascii="Times New Roman" w:eastAsia="Times New Roman" w:hAnsi="Times New Roman" w:cs="Times New Roman"/>
          <w:bCs/>
          <w:sz w:val="20"/>
          <w:szCs w:val="20"/>
          <w:lang w:eastAsia="ru-RU"/>
        </w:rPr>
      </w:pPr>
    </w:p>
    <w:p w:rsidR="0015393A" w:rsidRPr="0015393A" w:rsidRDefault="0015393A" w:rsidP="0015393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393A">
        <w:rPr>
          <w:rFonts w:ascii="Times New Roman" w:eastAsia="Times New Roman" w:hAnsi="Times New Roman" w:cs="Times New Roman"/>
          <w:b/>
          <w:sz w:val="28"/>
          <w:szCs w:val="28"/>
          <w:lang w:eastAsia="ru-RU"/>
        </w:rPr>
        <w:t>РЕШЕНИЕ</w:t>
      </w:r>
    </w:p>
    <w:p w:rsidR="0015393A" w:rsidRPr="0015393A" w:rsidRDefault="0015393A" w:rsidP="0015393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5393A" w:rsidRPr="0015393A" w:rsidRDefault="0015393A" w:rsidP="0015393A">
      <w:pPr>
        <w:autoSpaceDE w:val="0"/>
        <w:autoSpaceDN w:val="0"/>
        <w:adjustRightInd w:val="0"/>
        <w:spacing w:after="0" w:line="240" w:lineRule="auto"/>
        <w:rPr>
          <w:rFonts w:ascii="Times New Roman" w:eastAsia="Times New Roman" w:hAnsi="Times New Roman" w:cs="Times New Roman"/>
          <w:bCs/>
          <w:sz w:val="28"/>
          <w:szCs w:val="28"/>
          <w:lang w:eastAsia="ru-RU"/>
        </w:rPr>
      </w:pPr>
      <w:r w:rsidRPr="0015393A">
        <w:rPr>
          <w:rFonts w:ascii="Times New Roman" w:eastAsia="Times New Roman" w:hAnsi="Times New Roman" w:cs="Times New Roman"/>
          <w:sz w:val="28"/>
          <w:szCs w:val="28"/>
          <w:lang w:eastAsia="ru-RU"/>
        </w:rPr>
        <w:t>__</w:t>
      </w:r>
      <w:r w:rsidRPr="0015393A">
        <w:rPr>
          <w:rFonts w:ascii="Times New Roman" w:eastAsia="Times New Roman" w:hAnsi="Times New Roman" w:cs="Times New Roman"/>
          <w:b/>
          <w:sz w:val="28"/>
          <w:szCs w:val="28"/>
          <w:lang w:eastAsia="ru-RU"/>
        </w:rPr>
        <w:t xml:space="preserve"> </w:t>
      </w:r>
      <w:r w:rsidRPr="0015393A">
        <w:rPr>
          <w:rFonts w:ascii="Times New Roman" w:eastAsia="Times New Roman" w:hAnsi="Times New Roman" w:cs="Times New Roman"/>
          <w:sz w:val="28"/>
          <w:szCs w:val="28"/>
          <w:lang w:eastAsia="ru-RU"/>
        </w:rPr>
        <w:t>____________ 20__ года №_______</w:t>
      </w:r>
    </w:p>
    <w:p w:rsidR="0015393A" w:rsidRPr="0015393A" w:rsidRDefault="0015393A" w:rsidP="0015393A">
      <w:pPr>
        <w:autoSpaceDE w:val="0"/>
        <w:autoSpaceDN w:val="0"/>
        <w:adjustRightInd w:val="0"/>
        <w:spacing w:after="0" w:line="240" w:lineRule="auto"/>
        <w:rPr>
          <w:rFonts w:ascii="Times New Roman" w:eastAsia="Times New Roman" w:hAnsi="Times New Roman" w:cs="Times New Roman"/>
          <w:b/>
          <w:sz w:val="28"/>
          <w:szCs w:val="28"/>
          <w:lang w:eastAsia="ru-RU"/>
        </w:rPr>
      </w:pPr>
    </w:p>
    <w:p w:rsidR="0015393A" w:rsidRPr="0015393A" w:rsidRDefault="0015393A" w:rsidP="0015393A">
      <w:pPr>
        <w:spacing w:after="0" w:line="240" w:lineRule="auto"/>
        <w:ind w:right="5385"/>
        <w:jc w:val="both"/>
        <w:rPr>
          <w:rFonts w:ascii="Times New Roman" w:eastAsia="Times New Roman" w:hAnsi="Times New Roman" w:cs="Times New Roman"/>
          <w:b/>
          <w:sz w:val="28"/>
          <w:szCs w:val="28"/>
          <w:lang w:eastAsia="ru-RU"/>
        </w:rPr>
      </w:pPr>
      <w:r w:rsidRPr="0015393A">
        <w:rPr>
          <w:rFonts w:ascii="Times New Roman" w:eastAsia="Times New Roman" w:hAnsi="Times New Roman" w:cs="Times New Roman"/>
          <w:b/>
          <w:sz w:val="28"/>
          <w:szCs w:val="28"/>
          <w:lang w:eastAsia="ru-RU"/>
        </w:rPr>
        <w:t xml:space="preserve">О внесении изменений в отдельные решения </w:t>
      </w:r>
      <w:r w:rsidRPr="0015393A">
        <w:rPr>
          <w:rFonts w:ascii="Times New Roman" w:eastAsia="Times New Roman" w:hAnsi="Times New Roman" w:cs="Times New Roman"/>
          <w:b/>
          <w:iCs/>
          <w:sz w:val="28"/>
          <w:szCs w:val="28"/>
        </w:rPr>
        <w:t xml:space="preserve">Совета депутатов </w:t>
      </w:r>
      <w:r w:rsidRPr="0015393A">
        <w:rPr>
          <w:rFonts w:ascii="Times New Roman" w:eastAsia="Times New Roman" w:hAnsi="Times New Roman" w:cs="Times New Roman"/>
          <w:b/>
          <w:iCs/>
          <w:sz w:val="28"/>
          <w:szCs w:val="28"/>
          <w:lang w:eastAsia="ru-RU"/>
        </w:rPr>
        <w:t>муниципального округа</w:t>
      </w:r>
      <w:r w:rsidRPr="0015393A">
        <w:rPr>
          <w:rFonts w:ascii="Times New Roman" w:eastAsia="Times New Roman" w:hAnsi="Times New Roman" w:cs="Times New Roman"/>
          <w:b/>
          <w:i/>
          <w:sz w:val="28"/>
          <w:szCs w:val="28"/>
          <w:lang w:eastAsia="ru-RU"/>
        </w:rPr>
        <w:t xml:space="preserve"> </w:t>
      </w:r>
      <w:r w:rsidRPr="0015393A">
        <w:rPr>
          <w:rFonts w:ascii="Times New Roman" w:eastAsia="Times New Roman" w:hAnsi="Times New Roman" w:cs="Times New Roman"/>
          <w:b/>
          <w:sz w:val="28"/>
          <w:szCs w:val="28"/>
          <w:lang w:eastAsia="ru-RU"/>
        </w:rPr>
        <w:t>Южное Тушино</w:t>
      </w:r>
    </w:p>
    <w:p w:rsidR="00B076B8" w:rsidRDefault="00B076B8"/>
    <w:p w:rsidR="00A34DC2" w:rsidRPr="00A34DC2" w:rsidRDefault="00A34DC2" w:rsidP="00A34DC2">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0" w:name="_Hlk161140036"/>
      <w:r w:rsidRPr="00A34DC2">
        <w:rPr>
          <w:rFonts w:ascii="Times New Roman" w:eastAsia="Calibri" w:hAnsi="Times New Roman" w:cs="Times New Roman"/>
          <w:bCs/>
          <w:sz w:val="28"/>
          <w:szCs w:val="28"/>
        </w:rPr>
        <w:t xml:space="preserve">На основании статей 9, 12 и 13 Федерального закона от 10 июля 2023 года № 286-ФЗ «О внесении изменений в отдельные законодательные акты Российской Федерации», статей 2, 6 и 8 Закона города Москвы от 21 февраля 2024 года № 2 «О внесении изменений в отдельные законы города Москвы», руководствуясь Указом Президента Российской Федерации от 25 января 2024 года № 71 «О внесении изменений в некоторые акты Президента Российской Федерации», </w:t>
      </w:r>
      <w:r w:rsidRPr="00A34DC2">
        <w:rPr>
          <w:rFonts w:ascii="Times New Roman" w:eastAsia="Calibri" w:hAnsi="Times New Roman" w:cs="Times New Roman"/>
          <w:sz w:val="28"/>
          <w:szCs w:val="28"/>
        </w:rPr>
        <w:t xml:space="preserve">Совет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 решил</w:t>
      </w:r>
      <w:r w:rsidRPr="00A34DC2">
        <w:rPr>
          <w:rFonts w:ascii="Times New Roman" w:eastAsia="Calibri" w:hAnsi="Times New Roman" w:cs="Times New Roman"/>
          <w:sz w:val="28"/>
          <w:szCs w:val="28"/>
        </w:rPr>
        <w:t>:</w:t>
      </w:r>
      <w:bookmarkEnd w:id="0"/>
      <w:r w:rsidRPr="00A34DC2">
        <w:rPr>
          <w:rFonts w:ascii="Times New Roman" w:eastAsia="Calibri" w:hAnsi="Times New Roman" w:cs="Times New Roman"/>
          <w:sz w:val="28"/>
          <w:szCs w:val="28"/>
        </w:rPr>
        <w:t xml:space="preserve"> </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sz w:val="28"/>
          <w:szCs w:val="28"/>
          <w:lang w:eastAsia="ru-RU"/>
        </w:rPr>
      </w:pPr>
      <w:bookmarkStart w:id="1" w:name="Par0"/>
      <w:bookmarkEnd w:id="1"/>
      <w:r w:rsidRPr="00A34DC2">
        <w:rPr>
          <w:rFonts w:ascii="Times New Roman" w:eastAsia="Times New Roman" w:hAnsi="Times New Roman" w:cs="Times New Roman"/>
          <w:sz w:val="28"/>
          <w:szCs w:val="28"/>
          <w:lang w:eastAsia="ru-RU"/>
        </w:rPr>
        <w:t>1.</w:t>
      </w:r>
      <w:r w:rsidRPr="00A34DC2">
        <w:rPr>
          <w:rFonts w:ascii="Times New Roman" w:eastAsia="Times New Roman" w:hAnsi="Times New Roman" w:cs="Times New Roman"/>
          <w:bCs/>
          <w:sz w:val="28"/>
          <w:szCs w:val="28"/>
          <w:lang w:eastAsia="ru-RU"/>
        </w:rPr>
        <w:t xml:space="preserve"> Внести в </w:t>
      </w:r>
      <w:r w:rsidRPr="00A34DC2">
        <w:rPr>
          <w:rFonts w:ascii="Times New Roman" w:eastAsia="Times New Roman" w:hAnsi="Times New Roman" w:cs="Times New Roman"/>
          <w:sz w:val="28"/>
          <w:szCs w:val="28"/>
          <w:lang w:eastAsia="ru-RU"/>
        </w:rPr>
        <w:t xml:space="preserve">решение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 от 17 мая 2016 года № 31 «Об утверждении порядка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(осуществлением полномочий), сдаче и оценке подарка, реализации (выкупе) и зачислении средств, вырученных от его реализации</w:t>
      </w:r>
      <w:r w:rsidRPr="00A34DC2">
        <w:rPr>
          <w:rFonts w:ascii="Times New Roman" w:eastAsia="Times New Roman" w:hAnsi="Times New Roman" w:cs="Times New Roman"/>
          <w:bCs/>
          <w:sz w:val="28"/>
          <w:szCs w:val="28"/>
          <w:lang w:eastAsia="ru-RU"/>
        </w:rPr>
        <w:t xml:space="preserve">» изменение, </w:t>
      </w:r>
      <w:r w:rsidRPr="00A34DC2">
        <w:rPr>
          <w:rFonts w:ascii="Times New Roman" w:eastAsia="Times New Roman" w:hAnsi="Times New Roman" w:cs="Times New Roman"/>
          <w:sz w:val="28"/>
          <w:szCs w:val="28"/>
          <w:lang w:eastAsia="ru-RU"/>
        </w:rPr>
        <w:t>изложив абзац третий пункта 6 приложения к решению в следующей редакции: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w:t>
      </w:r>
      <w:bookmarkStart w:id="2" w:name="_Hlk162261275"/>
      <w:r w:rsidRPr="00A34DC2">
        <w:rPr>
          <w:rFonts w:ascii="Times New Roman" w:eastAsia="Times New Roman" w:hAnsi="Times New Roman" w:cs="Times New Roman"/>
          <w:sz w:val="28"/>
          <w:szCs w:val="28"/>
          <w:lang w:eastAsia="ru-RU"/>
        </w:rPr>
        <w:t xml:space="preserve">В случае наступления не зависящих от главы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w:t>
      </w:r>
      <w:r w:rsidRPr="00A34DC2">
        <w:rPr>
          <w:rFonts w:ascii="Times New Roman" w:eastAsia="Times New Roman" w:hAnsi="Times New Roman" w:cs="Times New Roman"/>
          <w:sz w:val="28"/>
          <w:szCs w:val="28"/>
          <w:lang w:eastAsia="ru-RU"/>
        </w:rPr>
        <w:t xml:space="preserve"> муниципального служащего обстоятельств, препятствующих подачи уведомления в сроки, указанные в абзацах первом и втором настоящего пункта, уведомление должно быть представлено в сроки, установленные частью 3 статьи 13 Федерального закона от 25 декабря 2008 года № 273-ФЗ «О противодействии коррупции».</w:t>
      </w:r>
      <w:bookmarkEnd w:id="2"/>
      <w:r w:rsidRPr="00A34DC2">
        <w:rPr>
          <w:rFonts w:ascii="Times New Roman" w:eastAsia="Times New Roman" w:hAnsi="Times New Roman" w:cs="Times New Roman"/>
          <w:sz w:val="28"/>
          <w:szCs w:val="28"/>
          <w:lang w:eastAsia="ru-RU"/>
        </w:rPr>
        <w:t>».</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34DC2">
        <w:rPr>
          <w:rFonts w:ascii="Times New Roman" w:eastAsia="Times New Roman" w:hAnsi="Times New Roman" w:cs="Times New Roman"/>
          <w:sz w:val="28"/>
          <w:szCs w:val="28"/>
          <w:lang w:eastAsia="ru-RU"/>
        </w:rPr>
        <w:t>2. </w:t>
      </w:r>
      <w:r w:rsidRPr="00A34DC2">
        <w:rPr>
          <w:rFonts w:ascii="Times New Roman" w:eastAsia="Times New Roman" w:hAnsi="Times New Roman" w:cs="Times New Roman"/>
          <w:bCs/>
          <w:sz w:val="28"/>
          <w:szCs w:val="28"/>
          <w:lang w:eastAsia="ru-RU"/>
        </w:rPr>
        <w:t xml:space="preserve">Внести в </w:t>
      </w:r>
      <w:r w:rsidRPr="00A34DC2">
        <w:rPr>
          <w:rFonts w:ascii="Times New Roman" w:eastAsia="Times New Roman" w:hAnsi="Times New Roman" w:cs="Times New Roman"/>
          <w:sz w:val="28"/>
          <w:szCs w:val="28"/>
          <w:lang w:eastAsia="ru-RU"/>
        </w:rPr>
        <w:t xml:space="preserve">решение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 xml:space="preserve">Южное Тушино от 17 мая 2016 года № 32 </w:t>
      </w:r>
      <w:bookmarkStart w:id="3" w:name="_GoBack"/>
      <w:bookmarkEnd w:id="3"/>
      <w:r w:rsidRPr="00A34DC2">
        <w:rPr>
          <w:rFonts w:ascii="Times New Roman" w:eastAsia="Times New Roman" w:hAnsi="Times New Roman" w:cs="Times New Roman"/>
          <w:bCs/>
          <w:sz w:val="28"/>
          <w:szCs w:val="28"/>
          <w:lang w:eastAsia="ru-RU"/>
        </w:rPr>
        <w:t>«Об утверждении Порядка сообщения лицами, замещающими муниципальные должности, о возникновении личной заинтересованности при осуществлении своих полномочий, которая приводит или может привести к конфликту интересов» следующие изменения:</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bCs/>
          <w:sz w:val="28"/>
          <w:szCs w:val="28"/>
          <w:lang w:eastAsia="ru-RU"/>
        </w:rPr>
        <w:t>1) </w:t>
      </w:r>
      <w:r w:rsidRPr="00A34DC2">
        <w:rPr>
          <w:rFonts w:ascii="Times New Roman" w:eastAsia="Times New Roman" w:hAnsi="Times New Roman" w:cs="Times New Roman"/>
          <w:sz w:val="28"/>
          <w:szCs w:val="28"/>
          <w:lang w:eastAsia="ru-RU"/>
        </w:rPr>
        <w:t>пункт 4 приложения к решению изложить в следующей редакции:</w:t>
      </w:r>
    </w:p>
    <w:p w:rsidR="00A34DC2" w:rsidRPr="00A34DC2" w:rsidRDefault="00A34DC2" w:rsidP="00A34DC2">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A34DC2">
        <w:rPr>
          <w:rFonts w:ascii="Times New Roman" w:eastAsia="Calibri" w:hAnsi="Times New Roman" w:cs="Times New Roman"/>
          <w:bCs/>
          <w:sz w:val="28"/>
          <w:szCs w:val="28"/>
        </w:rPr>
        <w:t xml:space="preserve">«4. Лицо, замещающее муниципальную должность, при возникновении личной заинтересованности </w:t>
      </w:r>
      <w:bookmarkStart w:id="4" w:name="_Hlk162276391"/>
      <w:r w:rsidRPr="00A34DC2">
        <w:rPr>
          <w:rFonts w:ascii="Times New Roman" w:eastAsia="Calibri" w:hAnsi="Times New Roman" w:cs="Times New Roman"/>
          <w:bCs/>
          <w:sz w:val="28"/>
          <w:szCs w:val="28"/>
        </w:rPr>
        <w:t xml:space="preserve">подает лично или направляет посредством почтовой связи (с описью вложения и уведомлением о вручении) </w:t>
      </w:r>
      <w:bookmarkEnd w:id="4"/>
      <w:r w:rsidRPr="00A34DC2">
        <w:rPr>
          <w:rFonts w:ascii="Times New Roman" w:eastAsia="Calibri" w:hAnsi="Times New Roman" w:cs="Times New Roman"/>
          <w:bCs/>
          <w:sz w:val="28"/>
          <w:szCs w:val="28"/>
        </w:rPr>
        <w:t xml:space="preserve">в комиссию уведомление, </w:t>
      </w:r>
      <w:r w:rsidRPr="00A34DC2">
        <w:rPr>
          <w:rFonts w:ascii="Times New Roman" w:eastAsia="Calibri" w:hAnsi="Times New Roman" w:cs="Times New Roman"/>
          <w:sz w:val="28"/>
          <w:szCs w:val="28"/>
        </w:rPr>
        <w:t>как только ему станет об этом известно, но</w:t>
      </w:r>
      <w:r w:rsidRPr="00A34DC2">
        <w:rPr>
          <w:rFonts w:ascii="Times New Roman" w:eastAsia="Calibri" w:hAnsi="Times New Roman" w:cs="Times New Roman"/>
          <w:bCs/>
          <w:sz w:val="28"/>
          <w:szCs w:val="28"/>
        </w:rPr>
        <w:t xml:space="preserve"> не позднее рабочего дня, следующего за днем, когда указанному лицу стало об этом известно.</w:t>
      </w:r>
    </w:p>
    <w:p w:rsidR="00A34DC2" w:rsidRPr="00A34DC2" w:rsidRDefault="00A34DC2" w:rsidP="00A34DC2">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5" w:name="_Hlk162276497"/>
      <w:r w:rsidRPr="00A34DC2">
        <w:rPr>
          <w:rFonts w:ascii="Times New Roman" w:eastAsia="Calibri" w:hAnsi="Times New Roman" w:cs="Times New Roman"/>
          <w:bCs/>
          <w:sz w:val="28"/>
          <w:szCs w:val="28"/>
        </w:rPr>
        <w:lastRenderedPageBreak/>
        <w:t xml:space="preserve">В случае наступления </w:t>
      </w:r>
      <w:r w:rsidRPr="00A34DC2">
        <w:rPr>
          <w:rFonts w:ascii="Times New Roman" w:eastAsia="Calibri" w:hAnsi="Times New Roman" w:cs="Times New Roman"/>
          <w:bCs/>
          <w:sz w:val="28"/>
          <w:szCs w:val="28"/>
          <w:lang w:eastAsia="ru-RU"/>
        </w:rPr>
        <w:t xml:space="preserve">не зависящих от </w:t>
      </w:r>
      <w:r w:rsidRPr="00A34DC2">
        <w:rPr>
          <w:rFonts w:ascii="Times New Roman" w:eastAsia="Calibri" w:hAnsi="Times New Roman" w:cs="Times New Roman"/>
          <w:bCs/>
          <w:sz w:val="28"/>
          <w:szCs w:val="28"/>
        </w:rPr>
        <w:t>лица, замещающего муниципальную должность,</w:t>
      </w:r>
      <w:r w:rsidRPr="00A34DC2">
        <w:rPr>
          <w:rFonts w:ascii="Times New Roman" w:eastAsia="Calibri" w:hAnsi="Times New Roman" w:cs="Times New Roman"/>
          <w:bCs/>
          <w:sz w:val="28"/>
          <w:szCs w:val="28"/>
          <w:lang w:eastAsia="ru-RU"/>
        </w:rPr>
        <w:t xml:space="preserve"> </w:t>
      </w:r>
      <w:r w:rsidRPr="00A34DC2">
        <w:rPr>
          <w:rFonts w:ascii="Times New Roman" w:eastAsia="Calibri" w:hAnsi="Times New Roman" w:cs="Times New Roman"/>
          <w:bCs/>
          <w:sz w:val="28"/>
          <w:szCs w:val="28"/>
        </w:rPr>
        <w:t>обстоятельств, препятствующих представлению уведомления в срок, указанный в абзаце первом настоящего пункта, уведомление должно быть подано (направлено)</w:t>
      </w:r>
      <w:r w:rsidRPr="00A34DC2">
        <w:rPr>
          <w:rFonts w:ascii="Times New Roman" w:eastAsia="Calibri" w:hAnsi="Times New Roman" w:cs="Times New Roman"/>
          <w:bCs/>
          <w:sz w:val="28"/>
          <w:szCs w:val="28"/>
          <w:lang w:eastAsia="ru-RU"/>
        </w:rPr>
        <w:t xml:space="preserve"> в сроки, установленные частью 3 статьи 13 Федерального</w:t>
      </w:r>
      <w:r w:rsidRPr="00A34DC2">
        <w:rPr>
          <w:rFonts w:ascii="Times New Roman" w:eastAsia="Calibri" w:hAnsi="Times New Roman" w:cs="Times New Roman"/>
          <w:sz w:val="28"/>
          <w:szCs w:val="28"/>
          <w:lang w:eastAsia="ru-RU"/>
        </w:rPr>
        <w:t xml:space="preserve"> закона от 25 декабря 2008 года № 273-ФЗ «О противодействии коррупции».</w:t>
      </w:r>
      <w:bookmarkEnd w:id="5"/>
      <w:r w:rsidRPr="00A34DC2">
        <w:rPr>
          <w:rFonts w:ascii="Times New Roman" w:eastAsia="Calibri" w:hAnsi="Times New Roman" w:cs="Times New Roman"/>
          <w:sz w:val="28"/>
          <w:szCs w:val="28"/>
        </w:rPr>
        <w:t>»;</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bCs/>
          <w:sz w:val="28"/>
          <w:szCs w:val="28"/>
          <w:lang w:eastAsia="ru-RU"/>
        </w:rPr>
        <w:t xml:space="preserve">2) пункты </w:t>
      </w:r>
      <w:r w:rsidRPr="00A34DC2">
        <w:rPr>
          <w:rFonts w:ascii="Times New Roman" w:eastAsia="Times New Roman" w:hAnsi="Times New Roman" w:cs="Times New Roman"/>
          <w:sz w:val="28"/>
          <w:szCs w:val="28"/>
          <w:lang w:eastAsia="ru-RU"/>
        </w:rPr>
        <w:t>6 и 7 приложения к решению изложить в следующей редакции: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A34DC2">
        <w:rPr>
          <w:rFonts w:ascii="Times New Roman" w:eastAsia="Times New Roman" w:hAnsi="Times New Roman" w:cs="Times New Roman"/>
          <w:iCs/>
          <w:sz w:val="28"/>
          <w:szCs w:val="28"/>
          <w:lang w:eastAsia="ru-RU"/>
        </w:rPr>
        <w:t xml:space="preserve">«6. Уведомление регистрируется в журнале регистрации уведомлений, оформленном согласно </w:t>
      </w:r>
      <w:r w:rsidRPr="00A34DC2">
        <w:rPr>
          <w:rFonts w:ascii="Times New Roman" w:eastAsia="Times New Roman" w:hAnsi="Times New Roman" w:cs="Times New Roman"/>
          <w:bCs/>
          <w:sz w:val="28"/>
          <w:szCs w:val="28"/>
          <w:lang w:eastAsia="ru-RU"/>
        </w:rPr>
        <w:t>приложению 2</w:t>
      </w:r>
      <w:r w:rsidRPr="00A34DC2">
        <w:rPr>
          <w:rFonts w:ascii="Times New Roman" w:eastAsia="Times New Roman" w:hAnsi="Times New Roman" w:cs="Times New Roman"/>
          <w:sz w:val="24"/>
          <w:szCs w:val="24"/>
          <w:lang w:eastAsia="ru-RU"/>
        </w:rPr>
        <w:t xml:space="preserve"> </w:t>
      </w:r>
      <w:r w:rsidRPr="00A34DC2">
        <w:rPr>
          <w:rFonts w:ascii="Times New Roman" w:eastAsia="Times New Roman" w:hAnsi="Times New Roman" w:cs="Times New Roman"/>
          <w:sz w:val="28"/>
          <w:szCs w:val="28"/>
          <w:lang w:eastAsia="ru-RU"/>
        </w:rPr>
        <w:t>к настоящему Порядку</w:t>
      </w:r>
      <w:r w:rsidRPr="00A34DC2">
        <w:rPr>
          <w:rFonts w:ascii="Times New Roman" w:eastAsia="Times New Roman" w:hAnsi="Times New Roman" w:cs="Times New Roman"/>
          <w:bCs/>
          <w:sz w:val="28"/>
          <w:szCs w:val="28"/>
          <w:lang w:eastAsia="ru-RU"/>
        </w:rPr>
        <w:t xml:space="preserve">, </w:t>
      </w:r>
      <w:r w:rsidRPr="00A34DC2">
        <w:rPr>
          <w:rFonts w:ascii="Times New Roman" w:eastAsia="Times New Roman" w:hAnsi="Times New Roman" w:cs="Times New Roman"/>
          <w:iCs/>
          <w:sz w:val="28"/>
          <w:szCs w:val="28"/>
          <w:lang w:eastAsia="ru-RU"/>
        </w:rPr>
        <w:t xml:space="preserve">в день его поступления. </w:t>
      </w:r>
      <w:r w:rsidRPr="00A34DC2">
        <w:rPr>
          <w:rFonts w:ascii="Times New Roman" w:eastAsia="Times New Roman" w:hAnsi="Times New Roman" w:cs="Times New Roman"/>
          <w:sz w:val="28"/>
          <w:szCs w:val="28"/>
          <w:lang w:eastAsia="ru-RU"/>
        </w:rPr>
        <w:t>В случае поступления уведомления по окончании рабочего (служебного) дня, в нерабочий праздничный или выходной день, регистрация уведомления производится в рабочий день, следующий за днем его поступления.</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Листы журнала </w:t>
      </w:r>
      <w:r w:rsidRPr="00A34DC2">
        <w:rPr>
          <w:rFonts w:ascii="Times New Roman" w:eastAsia="Times New Roman" w:hAnsi="Times New Roman" w:cs="Times New Roman"/>
          <w:iCs/>
          <w:sz w:val="28"/>
          <w:szCs w:val="28"/>
          <w:lang w:eastAsia="ru-RU"/>
        </w:rPr>
        <w:t xml:space="preserve">регистрации уведомлений </w:t>
      </w:r>
      <w:r w:rsidRPr="00A34DC2">
        <w:rPr>
          <w:rFonts w:ascii="Times New Roman" w:eastAsia="Times New Roman" w:hAnsi="Times New Roman" w:cs="Times New Roman"/>
          <w:sz w:val="28"/>
          <w:szCs w:val="28"/>
          <w:lang w:eastAsia="ru-RU"/>
        </w:rPr>
        <w:t>должны быть пронумерованы, прошиты, заверены оттиском печати Совета депутатов и</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подписью</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iCs/>
          <w:sz w:val="28"/>
          <w:szCs w:val="28"/>
          <w:lang w:eastAsia="ru-RU"/>
        </w:rPr>
        <w:t>главы муниципального округа</w:t>
      </w:r>
      <w:r w:rsidRPr="00A34DC2">
        <w:rPr>
          <w:rFonts w:ascii="Times New Roman" w:eastAsia="Times New Roman" w:hAnsi="Times New Roman" w:cs="Times New Roman"/>
          <w:sz w:val="28"/>
          <w:szCs w:val="28"/>
          <w:lang w:eastAsia="ru-RU"/>
        </w:rPr>
        <w:t xml:space="preserve"> Южное Тушино. Журнал </w:t>
      </w:r>
      <w:r w:rsidRPr="00A34DC2">
        <w:rPr>
          <w:rFonts w:ascii="Times New Roman" w:eastAsia="Times New Roman" w:hAnsi="Times New Roman" w:cs="Times New Roman"/>
          <w:iCs/>
          <w:sz w:val="28"/>
          <w:szCs w:val="28"/>
          <w:lang w:eastAsia="ru-RU"/>
        </w:rPr>
        <w:t xml:space="preserve">регистрации уведомлений </w:t>
      </w:r>
      <w:r w:rsidRPr="00A34DC2">
        <w:rPr>
          <w:rFonts w:ascii="Times New Roman" w:eastAsia="Times New Roman" w:hAnsi="Times New Roman" w:cs="Times New Roman"/>
          <w:sz w:val="28"/>
          <w:szCs w:val="28"/>
          <w:lang w:eastAsia="ru-RU"/>
        </w:rPr>
        <w:t>подлежит хранению в условиях, исключающих доступ к нему посторонних лиц.</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6" w:name="_Hlk162279547"/>
      <w:r w:rsidRPr="00A34DC2">
        <w:rPr>
          <w:rFonts w:ascii="Times New Roman" w:eastAsia="Times New Roman" w:hAnsi="Times New Roman" w:cs="Times New Roman"/>
          <w:iCs/>
          <w:sz w:val="28"/>
          <w:szCs w:val="28"/>
          <w:lang w:eastAsia="ru-RU"/>
        </w:rPr>
        <w:t>Отказ в принятии и регистрации уведомления не допускается.</w:t>
      </w:r>
      <w:bookmarkEnd w:id="6"/>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iCs/>
          <w:sz w:val="28"/>
          <w:szCs w:val="28"/>
          <w:lang w:eastAsia="ru-RU"/>
        </w:rPr>
        <w:t>7. </w:t>
      </w:r>
      <w:r w:rsidRPr="00A34DC2">
        <w:rPr>
          <w:rFonts w:ascii="Times New Roman" w:eastAsia="Times New Roman" w:hAnsi="Times New Roman" w:cs="Times New Roman"/>
          <w:sz w:val="28"/>
          <w:szCs w:val="28"/>
          <w:lang w:eastAsia="ru-RU"/>
        </w:rPr>
        <w:t xml:space="preserve">На уведомлении секретарь комиссии </w:t>
      </w:r>
      <w:bookmarkStart w:id="7" w:name="_Hlk162279655"/>
      <w:r w:rsidRPr="00A34DC2">
        <w:rPr>
          <w:rFonts w:ascii="Times New Roman" w:eastAsia="Times New Roman" w:hAnsi="Times New Roman" w:cs="Times New Roman"/>
          <w:sz w:val="28"/>
          <w:szCs w:val="28"/>
          <w:lang w:eastAsia="ru-RU"/>
        </w:rPr>
        <w:t xml:space="preserve">проставляет отметку, содержащую </w:t>
      </w:r>
      <w:bookmarkEnd w:id="7"/>
      <w:r w:rsidRPr="00A34DC2">
        <w:rPr>
          <w:rFonts w:ascii="Times New Roman" w:eastAsia="Times New Roman" w:hAnsi="Times New Roman" w:cs="Times New Roman"/>
          <w:sz w:val="28"/>
          <w:szCs w:val="28"/>
          <w:lang w:eastAsia="ru-RU"/>
        </w:rPr>
        <w:t>дату поступления и регистрации уведомления, его регистрационный номер, фамилию, инициалы, наименование должности и подпись секретаря комиссии.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8" w:name="_Hlk162279863"/>
      <w:r w:rsidRPr="00A34DC2">
        <w:rPr>
          <w:rFonts w:ascii="Times New Roman" w:eastAsia="Times New Roman" w:hAnsi="Times New Roman" w:cs="Times New Roman"/>
          <w:sz w:val="28"/>
          <w:szCs w:val="28"/>
          <w:lang w:eastAsia="ru-RU"/>
        </w:rPr>
        <w:t>Копия зарегистрированного уведомления выдается</w:t>
      </w:r>
      <w:bookmarkEnd w:id="8"/>
      <w:r w:rsidRPr="00A34DC2">
        <w:rPr>
          <w:rFonts w:ascii="Times New Roman" w:eastAsia="Times New Roman" w:hAnsi="Times New Roman" w:cs="Times New Roman"/>
          <w:sz w:val="28"/>
          <w:szCs w:val="28"/>
          <w:lang w:eastAsia="ru-RU"/>
        </w:rPr>
        <w:t xml:space="preserve"> лицу, замещающему муниципальному должность, на руки в день его регистрации под подпись (</w:t>
      </w:r>
      <w:bookmarkStart w:id="9" w:name="_Hlk162279894"/>
      <w:r w:rsidRPr="00A34DC2">
        <w:rPr>
          <w:rFonts w:ascii="Times New Roman" w:eastAsia="Times New Roman" w:hAnsi="Times New Roman" w:cs="Times New Roman"/>
          <w:sz w:val="28"/>
          <w:szCs w:val="28"/>
          <w:lang w:eastAsia="ru-RU"/>
        </w:rPr>
        <w:t xml:space="preserve">соответствующая отметка </w:t>
      </w:r>
      <w:bookmarkEnd w:id="9"/>
      <w:r w:rsidRPr="00A34DC2">
        <w:rPr>
          <w:rFonts w:ascii="Times New Roman" w:eastAsia="Times New Roman" w:hAnsi="Times New Roman" w:cs="Times New Roman"/>
          <w:sz w:val="28"/>
          <w:szCs w:val="28"/>
          <w:lang w:eastAsia="ru-RU"/>
        </w:rPr>
        <w:t>проставляется на оригинале уведомления</w:t>
      </w:r>
      <w:bookmarkStart w:id="10" w:name="_Hlk162279919"/>
      <w:r w:rsidRPr="00A34DC2">
        <w:rPr>
          <w:rFonts w:ascii="Times New Roman" w:eastAsia="Times New Roman" w:hAnsi="Times New Roman" w:cs="Times New Roman"/>
          <w:sz w:val="28"/>
          <w:szCs w:val="28"/>
          <w:lang w:eastAsia="ru-RU"/>
        </w:rPr>
        <w:t>), а в случае невозможности ее вручения –</w:t>
      </w:r>
      <w:bookmarkEnd w:id="10"/>
      <w:r w:rsidRPr="00A34DC2">
        <w:rPr>
          <w:rFonts w:ascii="Times New Roman" w:eastAsia="Times New Roman" w:hAnsi="Times New Roman" w:cs="Times New Roman"/>
          <w:sz w:val="28"/>
          <w:szCs w:val="28"/>
          <w:lang w:eastAsia="ru-RU"/>
        </w:rPr>
        <w:t xml:space="preserve"> направляется ему в течение 3 рабочих дней со дня регистрации посредством почтовой связи с уведомлением о вручении.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34DC2">
        <w:rPr>
          <w:rFonts w:ascii="Times New Roman" w:eastAsia="Times New Roman" w:hAnsi="Times New Roman" w:cs="Times New Roman"/>
          <w:sz w:val="28"/>
          <w:szCs w:val="28"/>
          <w:lang w:eastAsia="ru-RU"/>
        </w:rPr>
        <w:t>Не допускается невыдача (ненаправление) лицу, замещающему муниципальному должность, копии зарегистрированного уведомления.».</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3. </w:t>
      </w:r>
      <w:r w:rsidRPr="00A34DC2">
        <w:rPr>
          <w:rFonts w:ascii="Times New Roman" w:eastAsia="Times New Roman" w:hAnsi="Times New Roman" w:cs="Times New Roman"/>
          <w:bCs/>
          <w:sz w:val="28"/>
          <w:szCs w:val="28"/>
          <w:lang w:eastAsia="ru-RU"/>
        </w:rPr>
        <w:t xml:space="preserve">Внести в </w:t>
      </w:r>
      <w:r w:rsidRPr="00A34DC2">
        <w:rPr>
          <w:rFonts w:ascii="Times New Roman" w:eastAsia="Times New Roman" w:hAnsi="Times New Roman" w:cs="Times New Roman"/>
          <w:sz w:val="28"/>
          <w:szCs w:val="28"/>
          <w:lang w:eastAsia="ru-RU"/>
        </w:rPr>
        <w:t xml:space="preserve">решение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 xml:space="preserve">от 15 июня 2021 года № 44 «О порядке принятия решения о применении к депутату Совета депутатов муниципального округа Южное Тушино, главе муниципального округа Южное Тушино мер ответственности, установленных частью 7.3-1 статьи 40 Федерального закона от 6 октября 2003 года № 131-ФЗ «Об общих принципах организации местного самоуправления в Российской Федерации»» </w:t>
      </w:r>
      <w:r w:rsidRPr="00A34DC2">
        <w:rPr>
          <w:rFonts w:ascii="Times New Roman" w:eastAsia="Times New Roman" w:hAnsi="Times New Roman" w:cs="Times New Roman"/>
          <w:iCs/>
          <w:sz w:val="28"/>
          <w:szCs w:val="28"/>
          <w:lang w:eastAsia="ru-RU"/>
        </w:rPr>
        <w:t>(в редакции решения Совета депутатов муниципального округа Южное Тушино от 22.11.2022 № 89)</w:t>
      </w:r>
      <w:r w:rsidRPr="00A34DC2">
        <w:rPr>
          <w:rFonts w:ascii="Times New Roman" w:eastAsia="Times New Roman" w:hAnsi="Times New Roman" w:cs="Times New Roman"/>
          <w:sz w:val="28"/>
          <w:szCs w:val="28"/>
          <w:lang w:eastAsia="ru-RU"/>
        </w:rPr>
        <w:t xml:space="preserve"> изменение, дополнив пункт 9 приложения к решению абзацем вторым следующего содержания:</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w:t>
      </w:r>
      <w:r w:rsidRPr="00A34DC2">
        <w:rPr>
          <w:rFonts w:ascii="Times New Roman" w:eastAsia="Calibri" w:hAnsi="Times New Roman" w:cs="Times New Roman"/>
          <w:sz w:val="28"/>
          <w:szCs w:val="28"/>
        </w:rPr>
        <w:t xml:space="preserve">Лицо, замещающее муниципальную должность, подлежит освобождению от ответственности за представление </w:t>
      </w:r>
      <w:r w:rsidRPr="00A34DC2">
        <w:rPr>
          <w:rFonts w:ascii="Times New Roman" w:eastAsia="Times New Roman" w:hAnsi="Times New Roman" w:cs="Times New Roman"/>
          <w:sz w:val="28"/>
          <w:szCs w:val="28"/>
          <w:lang w:eastAsia="ru-RU"/>
        </w:rPr>
        <w:t>недостоверных или неполных сведений, указанных в пункте 2 настоящего Порядка</w:t>
      </w:r>
      <w:r w:rsidRPr="00A34DC2">
        <w:rPr>
          <w:rFonts w:ascii="Times New Roman" w:eastAsia="Calibri" w:hAnsi="Times New Roman" w:cs="Times New Roman"/>
          <w:sz w:val="28"/>
          <w:szCs w:val="28"/>
        </w:rPr>
        <w:t>, в случае, если представление таких сведений будет признано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4. </w:t>
      </w:r>
      <w:r w:rsidRPr="00A34DC2">
        <w:rPr>
          <w:rFonts w:ascii="Times New Roman" w:eastAsia="Times New Roman" w:hAnsi="Times New Roman" w:cs="Times New Roman"/>
          <w:bCs/>
          <w:sz w:val="28"/>
          <w:szCs w:val="28"/>
          <w:lang w:eastAsia="ru-RU"/>
        </w:rPr>
        <w:t xml:space="preserve">Внести в </w:t>
      </w:r>
      <w:r w:rsidRPr="00A34DC2">
        <w:rPr>
          <w:rFonts w:ascii="Times New Roman" w:eastAsia="Times New Roman" w:hAnsi="Times New Roman" w:cs="Times New Roman"/>
          <w:sz w:val="28"/>
          <w:szCs w:val="28"/>
          <w:lang w:eastAsia="ru-RU"/>
        </w:rPr>
        <w:t xml:space="preserve">решение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 xml:space="preserve">Южное Тушино от 22 ноября 2022 года № 89 «О комиссии Совета депутатов муниципального округа Южное Тушино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w:t>
      </w:r>
      <w:r w:rsidRPr="00A34DC2">
        <w:rPr>
          <w:rFonts w:ascii="Times New Roman" w:eastAsia="Times New Roman" w:hAnsi="Times New Roman" w:cs="Times New Roman"/>
          <w:sz w:val="28"/>
          <w:szCs w:val="28"/>
          <w:lang w:eastAsia="ru-RU"/>
        </w:rPr>
        <w:lastRenderedPageBreak/>
        <w:t>противодействии коррупции</w:t>
      </w:r>
      <w:r w:rsidRPr="00A34DC2">
        <w:rPr>
          <w:rFonts w:ascii="Times New Roman" w:eastAsia="Times New Roman" w:hAnsi="Times New Roman" w:cs="Times New Roman"/>
          <w:bCs/>
          <w:sz w:val="28"/>
          <w:szCs w:val="28"/>
          <w:lang w:eastAsia="ru-RU"/>
        </w:rPr>
        <w:t xml:space="preserve">» </w:t>
      </w:r>
      <w:r w:rsidRPr="00A34DC2">
        <w:rPr>
          <w:rFonts w:ascii="Times New Roman" w:eastAsia="Times New Roman" w:hAnsi="Times New Roman" w:cs="Times New Roman"/>
          <w:i/>
          <w:iCs/>
          <w:sz w:val="28"/>
          <w:szCs w:val="28"/>
          <w:lang w:eastAsia="ru-RU"/>
        </w:rPr>
        <w:t>(</w:t>
      </w:r>
      <w:r w:rsidRPr="00A34DC2">
        <w:rPr>
          <w:rFonts w:ascii="Times New Roman" w:eastAsia="Times New Roman" w:hAnsi="Times New Roman" w:cs="Times New Roman"/>
          <w:iCs/>
          <w:sz w:val="28"/>
          <w:szCs w:val="28"/>
          <w:lang w:eastAsia="ru-RU"/>
        </w:rPr>
        <w:t>в редакции решения Совета депутатов муниципального округа Южное Тушино  от 14.03.2023 № 31)</w:t>
      </w:r>
      <w:r w:rsidRPr="00A34DC2">
        <w:rPr>
          <w:rFonts w:ascii="Times New Roman" w:eastAsia="Times New Roman" w:hAnsi="Times New Roman" w:cs="Times New Roman"/>
          <w:sz w:val="28"/>
          <w:szCs w:val="28"/>
          <w:lang w:eastAsia="ru-RU"/>
        </w:rPr>
        <w:t xml:space="preserve"> следующие изменения:</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1) в пункте 3.5 приложения к решению слово «ответственности).» заменить словом «ответственности);»;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2) дополнить приложение к решению пунктом 3.6 следующего содержания:</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bCs/>
          <w:sz w:val="28"/>
          <w:szCs w:val="28"/>
          <w:lang w:eastAsia="ru-RU"/>
        </w:rPr>
      </w:pPr>
      <w:r w:rsidRPr="00A34DC2">
        <w:rPr>
          <w:rFonts w:ascii="Times New Roman" w:eastAsia="Times New Roman" w:hAnsi="Times New Roman" w:cs="Times New Roman"/>
          <w:sz w:val="28"/>
          <w:szCs w:val="28"/>
          <w:lang w:eastAsia="ru-RU"/>
        </w:rPr>
        <w:t xml:space="preserve">«3.6) прием и рассмотрение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A34DC2">
        <w:rPr>
          <w:rFonts w:ascii="Times New Roman" w:eastAsia="Times New Roman" w:hAnsi="Times New Roman" w:cs="Times New Roman"/>
          <w:bCs/>
          <w:sz w:val="28"/>
          <w:szCs w:val="28"/>
          <w:lang w:eastAsia="ru-RU"/>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bCs/>
          <w:sz w:val="28"/>
          <w:szCs w:val="28"/>
          <w:lang w:eastAsia="ru-RU"/>
        </w:rPr>
      </w:pPr>
      <w:r w:rsidRPr="00A34DC2">
        <w:rPr>
          <w:rFonts w:ascii="Times New Roman" w:eastAsia="Times New Roman" w:hAnsi="Times New Roman" w:cs="Times New Roman"/>
          <w:bCs/>
          <w:sz w:val="28"/>
          <w:szCs w:val="28"/>
          <w:lang w:eastAsia="ru-RU"/>
        </w:rPr>
        <w:t xml:space="preserve">3) в пункте 5.2.3 </w:t>
      </w:r>
      <w:r w:rsidRPr="00A34DC2">
        <w:rPr>
          <w:rFonts w:ascii="Times New Roman" w:eastAsia="Times New Roman" w:hAnsi="Times New Roman" w:cs="Times New Roman"/>
          <w:sz w:val="28"/>
          <w:szCs w:val="28"/>
          <w:lang w:eastAsia="ru-RU"/>
        </w:rPr>
        <w:t xml:space="preserve">приложения к решению </w:t>
      </w:r>
      <w:r w:rsidRPr="00A34DC2">
        <w:rPr>
          <w:rFonts w:ascii="Times New Roman" w:eastAsia="Times New Roman" w:hAnsi="Times New Roman" w:cs="Times New Roman"/>
          <w:bCs/>
          <w:sz w:val="28"/>
          <w:szCs w:val="28"/>
          <w:lang w:eastAsia="ru-RU"/>
        </w:rPr>
        <w:t>слово «ответственности.» заменить словом «ответственности;»;</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bCs/>
          <w:sz w:val="28"/>
          <w:szCs w:val="28"/>
          <w:lang w:eastAsia="ru-RU"/>
        </w:rPr>
      </w:pPr>
      <w:r w:rsidRPr="00A34DC2">
        <w:rPr>
          <w:rFonts w:ascii="Times New Roman" w:eastAsia="Times New Roman" w:hAnsi="Times New Roman" w:cs="Times New Roman"/>
          <w:bCs/>
          <w:sz w:val="28"/>
          <w:szCs w:val="28"/>
          <w:lang w:eastAsia="ru-RU"/>
        </w:rPr>
        <w:t xml:space="preserve">4) дополнить </w:t>
      </w:r>
      <w:r w:rsidRPr="00A34DC2">
        <w:rPr>
          <w:rFonts w:ascii="Times New Roman" w:eastAsia="Times New Roman" w:hAnsi="Times New Roman" w:cs="Times New Roman"/>
          <w:sz w:val="28"/>
          <w:szCs w:val="28"/>
          <w:lang w:eastAsia="ru-RU"/>
        </w:rPr>
        <w:t xml:space="preserve">приложение к решению </w:t>
      </w:r>
      <w:r w:rsidRPr="00A34DC2">
        <w:rPr>
          <w:rFonts w:ascii="Times New Roman" w:eastAsia="Times New Roman" w:hAnsi="Times New Roman" w:cs="Times New Roman"/>
          <w:bCs/>
          <w:sz w:val="28"/>
          <w:szCs w:val="28"/>
          <w:lang w:eastAsia="ru-RU"/>
        </w:rPr>
        <w:t>пунктом 5.2.4 следующего содержания:</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bCs/>
          <w:sz w:val="28"/>
          <w:szCs w:val="28"/>
          <w:lang w:eastAsia="ru-RU"/>
        </w:rPr>
      </w:pPr>
      <w:r w:rsidRPr="00A34DC2">
        <w:rPr>
          <w:rFonts w:ascii="Times New Roman" w:eastAsia="Times New Roman" w:hAnsi="Times New Roman" w:cs="Times New Roman"/>
          <w:bCs/>
          <w:sz w:val="28"/>
          <w:szCs w:val="28"/>
          <w:lang w:eastAsia="ru-RU"/>
        </w:rPr>
        <w:t>«</w:t>
      </w:r>
      <w:r w:rsidRPr="00A34DC2">
        <w:rPr>
          <w:rFonts w:ascii="Times New Roman" w:eastAsia="Times New Roman" w:hAnsi="Times New Roman" w:cs="Times New Roman"/>
          <w:sz w:val="28"/>
          <w:szCs w:val="28"/>
          <w:lang w:eastAsia="ru-RU"/>
        </w:rPr>
        <w:t xml:space="preserve">5.2.4)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A34DC2">
        <w:rPr>
          <w:rFonts w:ascii="Times New Roman" w:eastAsia="Times New Roman" w:hAnsi="Times New Roman" w:cs="Times New Roman"/>
          <w:bCs/>
          <w:sz w:val="28"/>
          <w:szCs w:val="28"/>
          <w:lang w:eastAsia="ru-RU"/>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bCs/>
          <w:sz w:val="28"/>
          <w:szCs w:val="28"/>
          <w:lang w:eastAsia="ru-RU"/>
        </w:rPr>
      </w:pPr>
      <w:r w:rsidRPr="00A34DC2">
        <w:rPr>
          <w:rFonts w:ascii="Times New Roman" w:eastAsia="Times New Roman" w:hAnsi="Times New Roman" w:cs="Times New Roman"/>
          <w:bCs/>
          <w:sz w:val="28"/>
          <w:szCs w:val="28"/>
          <w:lang w:eastAsia="ru-RU"/>
        </w:rPr>
        <w:t xml:space="preserve">5) дополнить </w:t>
      </w:r>
      <w:r w:rsidRPr="00A34DC2">
        <w:rPr>
          <w:rFonts w:ascii="Times New Roman" w:eastAsia="Times New Roman" w:hAnsi="Times New Roman" w:cs="Times New Roman"/>
          <w:sz w:val="28"/>
          <w:szCs w:val="28"/>
          <w:lang w:eastAsia="ru-RU"/>
        </w:rPr>
        <w:t xml:space="preserve">приложение к решению </w:t>
      </w:r>
      <w:r w:rsidRPr="00A34DC2">
        <w:rPr>
          <w:rFonts w:ascii="Times New Roman" w:eastAsia="Times New Roman" w:hAnsi="Times New Roman" w:cs="Times New Roman"/>
          <w:bCs/>
          <w:sz w:val="28"/>
          <w:szCs w:val="28"/>
          <w:lang w:eastAsia="ru-RU"/>
        </w:rPr>
        <w:t>пунктами 6(1) и 6(2) следующего содержания:</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«6(1). Уведомление, указанное в пункте 5.2.4 настоящего Положения, подается лицом, замещающим муниципальную должность в комиссию в сроки, 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 1 к настоящему Положению с приложением документов, иных материалов и (или) информации (при наличии), подтверждающих факт наступления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A34DC2">
        <w:rPr>
          <w:rFonts w:ascii="Times New Roman" w:eastAsia="Times New Roman" w:hAnsi="Times New Roman" w:cs="Times New Roman"/>
          <w:bCs/>
          <w:sz w:val="28"/>
          <w:szCs w:val="28"/>
          <w:lang w:eastAsia="ru-RU"/>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r w:rsidRPr="00A34DC2">
        <w:rPr>
          <w:rFonts w:ascii="Times New Roman" w:eastAsia="Times New Roman" w:hAnsi="Times New Roman" w:cs="Times New Roman"/>
          <w:sz w:val="28"/>
          <w:szCs w:val="28"/>
          <w:lang w:eastAsia="ru-RU"/>
        </w:rPr>
        <w:t>.</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В случае если в результате действия не зависящих от лица, замещающего муниципальную должность, обстоятельств уведомление, указанное в пункте 5.2.4 настоящего Положения, не может быть представлено по форме согласно приложению 1 к настоящему Положению, такое уведомление подается в произвольной форме.</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В случае если уведомление, указанное в пункте 5.2.4 настоящего Положения, оформленное на бумажном носителе, не может быть подано лицом, замещающим </w:t>
      </w:r>
      <w:r w:rsidRPr="00A34DC2">
        <w:rPr>
          <w:rFonts w:ascii="Times New Roman" w:eastAsia="Times New Roman" w:hAnsi="Times New Roman" w:cs="Times New Roman"/>
          <w:sz w:val="28"/>
          <w:szCs w:val="28"/>
          <w:lang w:eastAsia="ru-RU"/>
        </w:rPr>
        <w:lastRenderedPageBreak/>
        <w:t>муниципальную должность, лично, оно направляется в комиссию посредством почтовой связи (с описью вложения и уведомлением о вручении).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6(2). Поступившие в комиссию документы, являющиеся основаниями для проведения заседания комиссии, в день их поступления регистрируются муниципальным служащим</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аппарата Совета депутатов</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 указанным в абзаце втором пункта 27 настоящего Положения, в журнале регистрации документов комиссии по форме согласно приложению 2 к настоящему Положению (далее – журнал), за исключением документов, для которых муниципальными правовыми актами предусмотрен иной порядок регистрации.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A34DC2">
        <w:rPr>
          <w:rFonts w:ascii="Times New Roman" w:eastAsia="Times New Roman" w:hAnsi="Times New Roman" w:cs="Times New Roman"/>
          <w:iCs/>
          <w:sz w:val="28"/>
          <w:szCs w:val="28"/>
          <w:lang w:eastAsia="ru-RU"/>
        </w:rPr>
        <w:t>Листы журнала должны быть прошиты, пронумерованы и заверены подписью председателя комиссии.»;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iCs/>
          <w:sz w:val="28"/>
          <w:szCs w:val="28"/>
          <w:lang w:eastAsia="ru-RU"/>
        </w:rPr>
        <w:t>6) дополнить приложение к решению пунктами 19(1), 19(1).1, 19(1).2 и 19(2) следующего содержания:</w:t>
      </w:r>
    </w:p>
    <w:p w:rsidR="00A34DC2" w:rsidRPr="00A34DC2" w:rsidRDefault="00A34DC2" w:rsidP="00A34D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w:t>
      </w:r>
      <w:bookmarkStart w:id="11" w:name="_Hlk161133497"/>
      <w:r w:rsidRPr="00A34DC2">
        <w:rPr>
          <w:rFonts w:ascii="Times New Roman" w:eastAsia="Times New Roman" w:hAnsi="Times New Roman" w:cs="Times New Roman"/>
          <w:sz w:val="28"/>
          <w:szCs w:val="28"/>
          <w:lang w:eastAsia="ru-RU"/>
        </w:rPr>
        <w:t>19(1). По итогам рассмотрения уведомления, указанного в пункте 5.2.4 настоящего Положения, комиссия принимает одно из следующих решений:</w:t>
      </w:r>
    </w:p>
    <w:p w:rsidR="00A34DC2" w:rsidRPr="00A34DC2" w:rsidRDefault="00A34DC2" w:rsidP="00A34D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19(1).1) 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A34DC2">
        <w:rPr>
          <w:rFonts w:ascii="Times New Roman" w:eastAsia="Times New Roman" w:hAnsi="Times New Roman" w:cs="Times New Roman"/>
          <w:bCs/>
          <w:sz w:val="28"/>
          <w:szCs w:val="28"/>
          <w:lang w:eastAsia="ru-RU"/>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r w:rsidRPr="00A34DC2">
        <w:rPr>
          <w:rFonts w:ascii="Times New Roman" w:eastAsia="Times New Roman" w:hAnsi="Times New Roman" w:cs="Times New Roman"/>
          <w:sz w:val="28"/>
          <w:szCs w:val="28"/>
          <w:lang w:eastAsia="ru-RU"/>
        </w:rPr>
        <w:t>;</w:t>
      </w:r>
    </w:p>
    <w:p w:rsidR="00A34DC2" w:rsidRPr="00A34DC2" w:rsidRDefault="00A34DC2" w:rsidP="00A34D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19(1).2) признать отсутствие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A34DC2">
        <w:rPr>
          <w:rFonts w:ascii="Times New Roman" w:eastAsia="Times New Roman" w:hAnsi="Times New Roman" w:cs="Times New Roman"/>
          <w:bCs/>
          <w:sz w:val="28"/>
          <w:szCs w:val="28"/>
          <w:lang w:eastAsia="ru-RU"/>
        </w:rPr>
        <w:t>«Об общих принципах организации местного самоуправления в Российской Федерации», «О противодействии коррупции» и другими федеральными законами в целях противодействия коррупции</w:t>
      </w:r>
      <w:r w:rsidRPr="00A34DC2">
        <w:rPr>
          <w:rFonts w:ascii="Times New Roman" w:eastAsia="Times New Roman" w:hAnsi="Times New Roman" w:cs="Times New Roman"/>
          <w:sz w:val="28"/>
          <w:szCs w:val="28"/>
          <w:lang w:eastAsia="ru-RU"/>
        </w:rPr>
        <w:t>.</w:t>
      </w:r>
    </w:p>
    <w:p w:rsidR="00A34DC2" w:rsidRPr="00A34DC2" w:rsidRDefault="00A34DC2" w:rsidP="00A34D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19(2). По итогам рассмотрения сообщения и уведомления, указанных соответственно в пунктах 5.2.2 и 5.2.4 настоящего Положения, при наличии к тому оснований комиссия может принять иное решение, чем это предусмотрено пунктами 19 и 19(1) настоящего Положения. Основания и мотивы принятия такого решения должны быть отражены в протоколе заседания комиссии.</w:t>
      </w:r>
      <w:bookmarkEnd w:id="11"/>
      <w:r w:rsidRPr="00A34DC2">
        <w:rPr>
          <w:rFonts w:ascii="Times New Roman" w:eastAsia="Times New Roman" w:hAnsi="Times New Roman" w:cs="Times New Roman"/>
          <w:sz w:val="28"/>
          <w:szCs w:val="28"/>
          <w:lang w:eastAsia="ru-RU"/>
        </w:rPr>
        <w:t>»;</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7) в пункте 24 приложения к решению слова «пунктами 18.2 или 19.3» заменить словами «пунктами 18.2, 19.3 или 19(1).2»;</w:t>
      </w:r>
    </w:p>
    <w:p w:rsidR="00A34DC2" w:rsidRPr="00A34DC2" w:rsidRDefault="00A34DC2" w:rsidP="00A34DC2">
      <w:pPr>
        <w:widowControl w:val="0"/>
        <w:autoSpaceDE w:val="0"/>
        <w:autoSpaceDN w:val="0"/>
        <w:adjustRightInd w:val="0"/>
        <w:spacing w:after="0" w:line="23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8) дополнить приложение к решению приложением 1 и приложением 2 согласно приложению 1 и приложению 2 к настоящему решению.</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5. </w:t>
      </w:r>
      <w:r w:rsidRPr="00A34DC2">
        <w:rPr>
          <w:rFonts w:ascii="Times New Roman" w:eastAsia="Times New Roman" w:hAnsi="Times New Roman" w:cs="Times New Roman"/>
          <w:bCs/>
          <w:sz w:val="28"/>
          <w:szCs w:val="28"/>
          <w:lang w:eastAsia="ru-RU"/>
        </w:rPr>
        <w:t xml:space="preserve">Внести в </w:t>
      </w:r>
      <w:r w:rsidRPr="00A34DC2">
        <w:rPr>
          <w:rFonts w:ascii="Times New Roman" w:eastAsia="Times New Roman" w:hAnsi="Times New Roman" w:cs="Times New Roman"/>
          <w:sz w:val="28"/>
          <w:szCs w:val="28"/>
          <w:lang w:eastAsia="ru-RU"/>
        </w:rPr>
        <w:t xml:space="preserve">решение Совета депутатов </w:t>
      </w:r>
      <w:r w:rsidRPr="00A34DC2">
        <w:rPr>
          <w:rFonts w:ascii="Times New Roman" w:eastAsia="Times New Roman" w:hAnsi="Times New Roman" w:cs="Times New Roman"/>
          <w:iCs/>
          <w:sz w:val="28"/>
          <w:szCs w:val="28"/>
          <w:lang w:eastAsia="ru-RU"/>
        </w:rPr>
        <w:t xml:space="preserve">муниципального округа </w:t>
      </w:r>
      <w:r w:rsidRPr="00A34DC2">
        <w:rPr>
          <w:rFonts w:ascii="Times New Roman" w:eastAsia="Times New Roman" w:hAnsi="Times New Roman" w:cs="Times New Roman"/>
          <w:sz w:val="28"/>
          <w:szCs w:val="28"/>
          <w:lang w:eastAsia="ru-RU"/>
        </w:rPr>
        <w:t>Южное Тушино</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 xml:space="preserve">от 14 марта 2023 года № 31 «О Порядке размещения сведений о доходах, расходах, об имуществе и обязательствах имущественного характера, представленных главой муниципального округа Южное Тушино, на официальном сайте органов местного самоуправления муниципального округа Южное Тушино в </w:t>
      </w:r>
      <w:r w:rsidRPr="00A34DC2">
        <w:rPr>
          <w:rFonts w:ascii="Times New Roman" w:eastAsia="Times New Roman" w:hAnsi="Times New Roman" w:cs="Times New Roman"/>
          <w:sz w:val="28"/>
          <w:szCs w:val="28"/>
          <w:lang w:eastAsia="ru-RU"/>
        </w:rPr>
        <w:lastRenderedPageBreak/>
        <w:t>городе Москве и предоставления этих сведений общероссийским средствам массовой информации для опубликования и внесении изменения в решение Совета депутатов муниципального округа Южное Тушино от 22 ноября 2022 года № 89» следующие изменения:</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1) пункт 7 приложения к решению изложить в следующей редакции: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«7. Представленные сведения за весь период замещения лицом муниципальной должности главы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 xml:space="preserve">находятся </w:t>
      </w:r>
      <w:bookmarkStart w:id="12" w:name="_Hlk161218499"/>
      <w:r w:rsidRPr="00A34DC2">
        <w:rPr>
          <w:rFonts w:ascii="Times New Roman" w:eastAsia="Times New Roman" w:hAnsi="Times New Roman" w:cs="Times New Roman"/>
          <w:sz w:val="28"/>
          <w:szCs w:val="28"/>
          <w:lang w:eastAsia="ru-RU"/>
        </w:rPr>
        <w:t xml:space="preserve">на официальном сайте в открытом доступе, не подлежат удалению </w:t>
      </w:r>
      <w:bookmarkEnd w:id="12"/>
      <w:r w:rsidRPr="00A34DC2">
        <w:rPr>
          <w:rFonts w:ascii="Times New Roman" w:eastAsia="Times New Roman" w:hAnsi="Times New Roman" w:cs="Times New Roman"/>
          <w:sz w:val="28"/>
          <w:szCs w:val="28"/>
          <w:lang w:eastAsia="ru-RU"/>
        </w:rPr>
        <w:t xml:space="preserve">и ежегодно обновляются в течение 14 рабочих дней со дня окончания срока, установленного пунктом 3 настоящего Порядка для их представления. </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В случае представления главой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уточненных сведений, такие сведения подлежат размещению на официальном сайте не позднее 14 рабочих дней со дня их поступления в комиссию.</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3" w:name="_Hlk161218535"/>
      <w:r w:rsidRPr="00A34DC2">
        <w:rPr>
          <w:rFonts w:ascii="Times New Roman" w:eastAsia="Times New Roman" w:hAnsi="Times New Roman" w:cs="Times New Roman"/>
          <w:sz w:val="28"/>
          <w:szCs w:val="28"/>
          <w:lang w:eastAsia="ru-RU"/>
        </w:rPr>
        <w:t xml:space="preserve">В случае представления главой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 xml:space="preserve">сведений </w:t>
      </w:r>
      <w:r w:rsidRPr="00A34DC2">
        <w:rPr>
          <w:rFonts w:ascii="Times New Roman" w:eastAsia="Times New Roman" w:hAnsi="Times New Roman" w:cs="Times New Roman"/>
          <w:bCs/>
          <w:sz w:val="28"/>
          <w:szCs w:val="28"/>
          <w:lang w:eastAsia="ru-RU"/>
        </w:rPr>
        <w:t>о своих доходах, расходах, об имуществе и обязательствах имущественного характера</w:t>
      </w:r>
      <w:r w:rsidRPr="00A34DC2">
        <w:rPr>
          <w:rFonts w:ascii="Times New Roman" w:eastAsia="Times New Roman" w:hAnsi="Times New Roman" w:cs="Times New Roman"/>
          <w:sz w:val="28"/>
          <w:szCs w:val="28"/>
          <w:lang w:eastAsia="ru-RU"/>
        </w:rPr>
        <w:t xml:space="preserve">, сведений </w:t>
      </w:r>
      <w:r w:rsidRPr="00A34DC2">
        <w:rPr>
          <w:rFonts w:ascii="Times New Roman" w:eastAsia="Times New Roman" w:hAnsi="Times New Roman" w:cs="Times New Roman"/>
          <w:bCs/>
          <w:sz w:val="28"/>
          <w:szCs w:val="28"/>
          <w:lang w:eastAsia="ru-RU"/>
        </w:rPr>
        <w:t>о доходах, расходах, об имуществе и обязательствах имущественного характера</w:t>
      </w:r>
      <w:r w:rsidRPr="00A34DC2">
        <w:rPr>
          <w:rFonts w:ascii="Times New Roman" w:eastAsia="Calibri" w:hAnsi="Times New Roman" w:cs="Times New Roman"/>
          <w:sz w:val="28"/>
          <w:szCs w:val="28"/>
        </w:rPr>
        <w:t xml:space="preserve"> своих супруги (супруга) и (или) несовершеннолетних детей</w:t>
      </w:r>
      <w:r w:rsidRPr="00A34DC2">
        <w:rPr>
          <w:rFonts w:ascii="Times New Roman" w:eastAsia="Times New Roman" w:hAnsi="Times New Roman" w:cs="Times New Roman"/>
          <w:sz w:val="28"/>
          <w:szCs w:val="28"/>
          <w:lang w:eastAsia="ru-RU"/>
        </w:rPr>
        <w:t>, в том числе уточненных, после прекращения действия не зависящих от него обстоятельств, препятствовавших представлению таких сведений, соответствующие сведения подлежат размещению на официальном сайте не позднее 14 рабочих дней со дня их поступления.</w:t>
      </w:r>
      <w:bookmarkEnd w:id="13"/>
      <w:r w:rsidRPr="00A34DC2">
        <w:rPr>
          <w:rFonts w:ascii="Times New Roman" w:eastAsia="Times New Roman" w:hAnsi="Times New Roman" w:cs="Times New Roman"/>
          <w:sz w:val="28"/>
          <w:szCs w:val="28"/>
          <w:lang w:eastAsia="ru-RU"/>
        </w:rPr>
        <w:t>»;</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2) пункт 10 приложения к решению после слов «если запрашиваемые сведения» дополнить словами «были представлены </w:t>
      </w:r>
      <w:bookmarkStart w:id="14" w:name="_Hlk161218663"/>
      <w:r w:rsidRPr="00A34DC2">
        <w:rPr>
          <w:rFonts w:ascii="Times New Roman" w:eastAsia="Times New Roman" w:hAnsi="Times New Roman" w:cs="Times New Roman"/>
          <w:sz w:val="28"/>
          <w:szCs w:val="28"/>
          <w:lang w:eastAsia="ru-RU"/>
        </w:rPr>
        <w:t xml:space="preserve">главой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bookmarkEnd w:id="14"/>
      <w:r w:rsidRPr="00A34DC2">
        <w:rPr>
          <w:rFonts w:ascii="Times New Roman" w:eastAsia="Times New Roman" w:hAnsi="Times New Roman" w:cs="Times New Roman"/>
          <w:sz w:val="28"/>
          <w:szCs w:val="28"/>
          <w:lang w:eastAsia="ru-RU"/>
        </w:rPr>
        <w:t>и».</w:t>
      </w:r>
    </w:p>
    <w:p w:rsidR="00A34DC2" w:rsidRPr="00A34DC2" w:rsidRDefault="00A34DC2" w:rsidP="00A34DC2">
      <w:pPr>
        <w:autoSpaceDE w:val="0"/>
        <w:autoSpaceDN w:val="0"/>
        <w:adjustRightInd w:val="0"/>
        <w:spacing w:after="0" w:line="240" w:lineRule="auto"/>
        <w:ind w:firstLine="709"/>
        <w:jc w:val="both"/>
        <w:rPr>
          <w:rFonts w:ascii="Times New Roman" w:eastAsia="Times New Roman" w:hAnsi="Times New Roman" w:cs="Times New Roman"/>
          <w:sz w:val="28"/>
          <w:szCs w:val="27"/>
          <w:lang w:eastAsia="ru-RU"/>
        </w:rPr>
      </w:pPr>
      <w:r w:rsidRPr="00A34DC2">
        <w:rPr>
          <w:rFonts w:ascii="Times New Roman" w:eastAsia="Times New Roman" w:hAnsi="Times New Roman" w:cs="Times New Roman"/>
          <w:sz w:val="28"/>
          <w:szCs w:val="28"/>
          <w:lang w:eastAsia="ru-RU"/>
        </w:rPr>
        <w:t>8. </w:t>
      </w:r>
      <w:r w:rsidRPr="00A34DC2">
        <w:rPr>
          <w:rFonts w:ascii="Times New Roman" w:eastAsia="Times New Roman" w:hAnsi="Times New Roman" w:cs="Times New Roman"/>
          <w:sz w:val="28"/>
          <w:szCs w:val="27"/>
          <w:lang w:eastAsia="ru-RU"/>
        </w:rPr>
        <w:t xml:space="preserve">Опубликовать настоящее решение </w:t>
      </w:r>
      <w:r w:rsidRPr="00A34DC2">
        <w:rPr>
          <w:rFonts w:ascii="Times New Roman" w:eastAsia="Times New Roman" w:hAnsi="Times New Roman" w:cs="Times New Roman"/>
          <w:sz w:val="28"/>
          <w:szCs w:val="28"/>
          <w:lang w:eastAsia="ru-RU"/>
        </w:rPr>
        <w:t>в соответствии с Уставом муниципального округа Южное Тушино</w:t>
      </w:r>
      <w:r w:rsidRPr="00A34DC2">
        <w:rPr>
          <w:rFonts w:ascii="Times New Roman" w:eastAsia="Times New Roman" w:hAnsi="Times New Roman" w:cs="Times New Roman"/>
          <w:sz w:val="28"/>
          <w:szCs w:val="27"/>
          <w:lang w:eastAsia="ru-RU"/>
        </w:rPr>
        <w:t>.</w:t>
      </w:r>
    </w:p>
    <w:p w:rsidR="00A34DC2" w:rsidRDefault="00A34DC2"/>
    <w:p w:rsidR="00A34DC2" w:rsidRDefault="00A34DC2"/>
    <w:p w:rsidR="00A34DC2" w:rsidRDefault="00A34DC2"/>
    <w:p w:rsidR="00A34DC2" w:rsidRDefault="00A34DC2">
      <w:r>
        <w:br w:type="page"/>
      </w:r>
    </w:p>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lastRenderedPageBreak/>
        <w:t xml:space="preserve">Приложение 1 </w:t>
      </w:r>
    </w:p>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к решению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w:t>
      </w:r>
    </w:p>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от ___ ____________ 2024 года № ____</w:t>
      </w:r>
    </w:p>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p>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p>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Приложение 1</w:t>
      </w:r>
    </w:p>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bookmarkStart w:id="15" w:name="_Hlk161134056"/>
      <w:r w:rsidRPr="00A34DC2">
        <w:rPr>
          <w:rFonts w:ascii="Times New Roman" w:eastAsia="Times New Roman" w:hAnsi="Times New Roman" w:cs="Times New Roman"/>
          <w:sz w:val="28"/>
          <w:szCs w:val="28"/>
          <w:lang w:eastAsia="ru-RU"/>
        </w:rPr>
        <w:t xml:space="preserve">к Положению о комиссии </w:t>
      </w:r>
      <w:bookmarkEnd w:id="15"/>
      <w:r w:rsidRPr="00A34DC2">
        <w:rPr>
          <w:rFonts w:ascii="Times New Roman" w:eastAsia="Times New Roman" w:hAnsi="Times New Roman" w:cs="Times New Roman"/>
          <w:sz w:val="28"/>
          <w:szCs w:val="28"/>
          <w:lang w:eastAsia="ru-RU"/>
        </w:rPr>
        <w:t xml:space="preserve">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rsidR="00A34DC2" w:rsidRPr="00A34DC2" w:rsidRDefault="00A34DC2" w:rsidP="00A34DC2">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A34DC2" w:rsidRPr="00A34DC2" w:rsidRDefault="00A34DC2" w:rsidP="00A34DC2">
      <w:pPr>
        <w:widowControl w:val="0"/>
        <w:autoSpaceDE w:val="0"/>
        <w:autoSpaceDN w:val="0"/>
        <w:adjustRightInd w:val="0"/>
        <w:spacing w:after="0" w:line="240" w:lineRule="auto"/>
        <w:ind w:firstLine="5103"/>
        <w:jc w:val="both"/>
        <w:rPr>
          <w:rFonts w:ascii="Times New Roman" w:eastAsia="Times New Roman" w:hAnsi="Times New Roman" w:cs="Times New Roman"/>
          <w:i/>
          <w:iCs/>
          <w:sz w:val="28"/>
          <w:szCs w:val="28"/>
          <w:lang w:eastAsia="ru-RU"/>
        </w:rPr>
      </w:pPr>
      <w:r w:rsidRPr="00A34DC2">
        <w:rPr>
          <w:rFonts w:ascii="Times New Roman" w:eastAsia="Times New Roman" w:hAnsi="Times New Roman" w:cs="Times New Roman"/>
          <w:i/>
          <w:iCs/>
          <w:sz w:val="28"/>
          <w:szCs w:val="28"/>
          <w:lang w:eastAsia="ru-RU"/>
        </w:rPr>
        <w:t>Форма</w:t>
      </w:r>
    </w:p>
    <w:p w:rsidR="00A34DC2" w:rsidRPr="00A34DC2" w:rsidRDefault="00A34DC2" w:rsidP="00A34D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34DC2" w:rsidRPr="00A34DC2" w:rsidRDefault="00A34DC2" w:rsidP="00A34DC2">
      <w:pPr>
        <w:spacing w:after="0" w:line="240" w:lineRule="auto"/>
        <w:ind w:left="5103"/>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Председателю комиссии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rsidR="00A34DC2" w:rsidRPr="00A34DC2" w:rsidRDefault="00A34DC2" w:rsidP="00A34DC2">
      <w:pPr>
        <w:spacing w:after="0" w:line="240" w:lineRule="auto"/>
        <w:ind w:left="5103"/>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от  _______________________________</w:t>
      </w:r>
    </w:p>
    <w:p w:rsidR="00A34DC2" w:rsidRPr="00A34DC2" w:rsidRDefault="00A34DC2" w:rsidP="00A34DC2">
      <w:pPr>
        <w:spacing w:after="0" w:line="240" w:lineRule="auto"/>
        <w:ind w:left="5245"/>
        <w:jc w:val="center"/>
        <w:rPr>
          <w:rFonts w:ascii="Times New Roman" w:eastAsia="Times New Roman" w:hAnsi="Times New Roman" w:cs="Times New Roman"/>
          <w:sz w:val="24"/>
          <w:szCs w:val="24"/>
          <w:lang w:eastAsia="ru-RU"/>
        </w:rPr>
      </w:pPr>
      <w:r w:rsidRPr="00A34DC2">
        <w:rPr>
          <w:rFonts w:ascii="Times New Roman" w:eastAsia="Times New Roman" w:hAnsi="Times New Roman" w:cs="Times New Roman"/>
          <w:sz w:val="24"/>
          <w:szCs w:val="24"/>
          <w:lang w:eastAsia="ru-RU"/>
        </w:rPr>
        <w:t>(фамилия, имя, отчество (при наличии),</w:t>
      </w:r>
    </w:p>
    <w:p w:rsidR="00A34DC2" w:rsidRPr="00A34DC2" w:rsidRDefault="00A34DC2" w:rsidP="00A34DC2">
      <w:pPr>
        <w:spacing w:after="0" w:line="240" w:lineRule="auto"/>
        <w:ind w:left="5103"/>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__________________________________</w:t>
      </w:r>
    </w:p>
    <w:p w:rsidR="00A34DC2" w:rsidRPr="00A34DC2" w:rsidRDefault="00A34DC2" w:rsidP="00A34DC2">
      <w:pPr>
        <w:spacing w:after="0" w:line="240" w:lineRule="auto"/>
        <w:ind w:left="5245"/>
        <w:jc w:val="center"/>
        <w:rPr>
          <w:rFonts w:ascii="Times New Roman" w:eastAsia="Times New Roman" w:hAnsi="Times New Roman" w:cs="Times New Roman"/>
          <w:sz w:val="24"/>
          <w:szCs w:val="24"/>
          <w:lang w:eastAsia="ru-RU"/>
        </w:rPr>
      </w:pPr>
      <w:r w:rsidRPr="00A34DC2">
        <w:rPr>
          <w:rFonts w:ascii="Times New Roman" w:eastAsia="Times New Roman" w:hAnsi="Times New Roman" w:cs="Times New Roman"/>
          <w:sz w:val="24"/>
          <w:szCs w:val="24"/>
          <w:lang w:eastAsia="ru-RU"/>
        </w:rPr>
        <w:t>замещаемая муниципальная должность)</w:t>
      </w:r>
    </w:p>
    <w:p w:rsidR="00A34DC2" w:rsidRPr="00A34DC2" w:rsidRDefault="00A34DC2" w:rsidP="00A34DC2">
      <w:pPr>
        <w:spacing w:after="0" w:line="240" w:lineRule="auto"/>
        <w:ind w:left="5103"/>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__________________________________</w:t>
      </w:r>
    </w:p>
    <w:p w:rsidR="00A34DC2" w:rsidRPr="00A34DC2" w:rsidRDefault="00A34DC2" w:rsidP="00A34DC2">
      <w:pPr>
        <w:spacing w:after="0" w:line="240" w:lineRule="auto"/>
        <w:ind w:left="5103"/>
        <w:jc w:val="center"/>
        <w:rPr>
          <w:rFonts w:ascii="Times New Roman" w:eastAsia="Times New Roman" w:hAnsi="Times New Roman" w:cs="Times New Roman"/>
          <w:sz w:val="24"/>
          <w:szCs w:val="24"/>
          <w:lang w:eastAsia="ru-RU"/>
        </w:rPr>
      </w:pPr>
    </w:p>
    <w:p w:rsidR="00A34DC2" w:rsidRPr="00A34DC2" w:rsidRDefault="00A34DC2" w:rsidP="00A34DC2">
      <w:pPr>
        <w:spacing w:after="0" w:line="240" w:lineRule="auto"/>
        <w:ind w:left="5103"/>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__________________________________</w:t>
      </w:r>
    </w:p>
    <w:p w:rsidR="00A34DC2" w:rsidRPr="00A34DC2" w:rsidRDefault="00A34DC2" w:rsidP="00A34DC2">
      <w:pPr>
        <w:spacing w:after="0" w:line="240" w:lineRule="auto"/>
        <w:rPr>
          <w:rFonts w:ascii="Times New Roman" w:eastAsia="Times New Roman" w:hAnsi="Times New Roman" w:cs="Times New Roman"/>
          <w:sz w:val="28"/>
          <w:szCs w:val="28"/>
          <w:lang w:eastAsia="ru-RU"/>
        </w:rPr>
      </w:pPr>
    </w:p>
    <w:p w:rsidR="00A34DC2" w:rsidRPr="00A34DC2" w:rsidRDefault="00A34DC2" w:rsidP="00A34DC2">
      <w:pPr>
        <w:spacing w:after="0" w:line="240" w:lineRule="auto"/>
        <w:jc w:val="center"/>
        <w:rPr>
          <w:rFonts w:ascii="Liberation Serif" w:eastAsia="Times New Roman" w:hAnsi="Liberation Serif" w:cs="Liberation Serif"/>
          <w:sz w:val="28"/>
          <w:szCs w:val="28"/>
          <w:lang w:eastAsia="ru-RU"/>
        </w:rPr>
      </w:pPr>
    </w:p>
    <w:p w:rsidR="00A34DC2" w:rsidRPr="00A34DC2" w:rsidRDefault="00A34DC2" w:rsidP="00A34DC2">
      <w:pPr>
        <w:spacing w:after="0" w:line="240" w:lineRule="auto"/>
        <w:jc w:val="center"/>
        <w:rPr>
          <w:rFonts w:ascii="Liberation Serif" w:eastAsia="Times New Roman" w:hAnsi="Liberation Serif" w:cs="Liberation Serif"/>
          <w:b/>
          <w:sz w:val="28"/>
          <w:szCs w:val="28"/>
          <w:lang w:eastAsia="ru-RU"/>
        </w:rPr>
      </w:pPr>
      <w:r w:rsidRPr="00A34DC2">
        <w:rPr>
          <w:rFonts w:ascii="Liberation Serif" w:eastAsia="Times New Roman" w:hAnsi="Liberation Serif" w:cs="Liberation Serif"/>
          <w:b/>
          <w:sz w:val="28"/>
          <w:szCs w:val="28"/>
          <w:lang w:eastAsia="ru-RU"/>
        </w:rPr>
        <w:t>Уведомление</w:t>
      </w:r>
    </w:p>
    <w:p w:rsidR="00A34DC2" w:rsidRPr="00A34DC2" w:rsidRDefault="00A34DC2" w:rsidP="00A34DC2">
      <w:pPr>
        <w:autoSpaceDE w:val="0"/>
        <w:spacing w:after="0" w:line="240" w:lineRule="auto"/>
        <w:jc w:val="center"/>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b/>
          <w:bCs/>
          <w:sz w:val="28"/>
          <w:szCs w:val="28"/>
          <w:lang w:eastAsia="ru-RU"/>
        </w:rPr>
        <w:t xml:space="preserve">о </w:t>
      </w:r>
      <w:r w:rsidRPr="00A34DC2">
        <w:rPr>
          <w:rFonts w:ascii="Liberation Serif" w:eastAsia="Times New Roman" w:hAnsi="Liberation Serif" w:cs="Liberation Serif"/>
          <w:b/>
          <w:sz w:val="28"/>
          <w:szCs w:val="28"/>
          <w:lang w:eastAsia="ru-RU"/>
        </w:rPr>
        <w:t>возникновении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w:t>
      </w:r>
      <w:r w:rsidRPr="00A34DC2">
        <w:rPr>
          <w:rFonts w:ascii="Liberation Serif" w:eastAsia="Times New Roman" w:hAnsi="Liberation Serif" w:cs="Liberation Serif"/>
          <w:b/>
          <w:sz w:val="28"/>
          <w:szCs w:val="28"/>
          <w:lang w:val="en-US" w:eastAsia="ru-RU"/>
        </w:rPr>
        <w:t> </w:t>
      </w:r>
      <w:r w:rsidRPr="00A34DC2">
        <w:rPr>
          <w:rFonts w:ascii="Liberation Serif" w:eastAsia="Times New Roman" w:hAnsi="Liberation Serif" w:cs="Liberation Serif"/>
          <w:b/>
          <w:sz w:val="28"/>
          <w:szCs w:val="28"/>
          <w:lang w:eastAsia="ru-RU"/>
        </w:rPr>
        <w:t>противодействии коррупции» и другими федеральными законами в целях противодействия коррупции</w:t>
      </w: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p>
    <w:p w:rsidR="00A34DC2" w:rsidRPr="00A34DC2" w:rsidRDefault="00A34DC2" w:rsidP="00A34DC2">
      <w:pPr>
        <w:autoSpaceDE w:val="0"/>
        <w:spacing w:after="0" w:line="240" w:lineRule="auto"/>
        <w:ind w:firstLine="709"/>
        <w:jc w:val="both"/>
        <w:rPr>
          <w:rFonts w:ascii="Liberation Serif" w:eastAsia="Times New Roman" w:hAnsi="Liberation Serif" w:cs="Liberation Serif"/>
          <w:sz w:val="28"/>
          <w:szCs w:val="28"/>
          <w:lang w:eastAsia="ru-RU"/>
        </w:rPr>
      </w:pPr>
      <w:r w:rsidRPr="00A34DC2">
        <w:rPr>
          <w:rFonts w:ascii="Liberation Serif" w:eastAsia="Times New Roman" w:hAnsi="Liberation Serif" w:cs="Liberation Serif"/>
          <w:sz w:val="28"/>
          <w:szCs w:val="28"/>
          <w:lang w:eastAsia="ru-RU"/>
        </w:rPr>
        <w:t xml:space="preserve">Настоящим сообщаю о возникновении не зависящих от меня обстоятельств, препятствующих соблюдению ограничений и запретов, требований о </w:t>
      </w:r>
      <w:r w:rsidRPr="00A34DC2">
        <w:rPr>
          <w:rFonts w:ascii="Liberation Serif" w:eastAsia="Times New Roman" w:hAnsi="Liberation Serif" w:cs="Liberation Serif"/>
          <w:sz w:val="28"/>
          <w:szCs w:val="28"/>
          <w:lang w:eastAsia="ru-RU"/>
        </w:rPr>
        <w:lastRenderedPageBreak/>
        <w:t xml:space="preserve">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w:t>
      </w:r>
    </w:p>
    <w:p w:rsidR="00A34DC2" w:rsidRPr="00A34DC2" w:rsidRDefault="00A34DC2" w:rsidP="00A34DC2">
      <w:pPr>
        <w:autoSpaceDE w:val="0"/>
        <w:spacing w:after="0" w:line="240" w:lineRule="auto"/>
        <w:jc w:val="both"/>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t>(указываются обстоятельства, препятствующие соблюдению</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t>ограничений, запретов и требований, исполнению обязанностей,</w:t>
      </w: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Liberation Serif" w:eastAsia="Times New Roman" w:hAnsi="Liberation Serif" w:cs="Liberation Serif"/>
          <w:sz w:val="24"/>
          <w:szCs w:val="24"/>
          <w:lang w:eastAsia="ru-RU"/>
        </w:rPr>
      </w:pPr>
      <w:r w:rsidRPr="00A34DC2">
        <w:rPr>
          <w:rFonts w:ascii="Liberation Serif" w:eastAsia="Times New Roman" w:hAnsi="Liberation Serif" w:cs="Liberation Serif"/>
          <w:sz w:val="24"/>
          <w:szCs w:val="24"/>
          <w:lang w:eastAsia="ru-RU"/>
        </w:rPr>
        <w:t>нарушенные ограничения, запреты и требования, неисполненные обязанности,</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t>сроки возникновения таких обстоятельств</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t xml:space="preserve">и сроки их прекращения (в случае если обстоятельства препятствовали </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t>своевременной подачи уведомления))</w:t>
      </w: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p>
    <w:p w:rsidR="00A34DC2" w:rsidRPr="00A34DC2" w:rsidRDefault="00A34DC2" w:rsidP="00A34DC2">
      <w:pPr>
        <w:autoSpaceDE w:val="0"/>
        <w:spacing w:after="0" w:line="240" w:lineRule="auto"/>
        <w:ind w:firstLine="708"/>
        <w:jc w:val="both"/>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t xml:space="preserve">(указываются документы, материалы </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Liberation Serif" w:eastAsia="Times New Roman" w:hAnsi="Liberation Serif" w:cs="Liberation Serif"/>
          <w:sz w:val="24"/>
          <w:szCs w:val="24"/>
          <w:lang w:eastAsia="ru-RU"/>
        </w:rPr>
      </w:pPr>
      <w:r w:rsidRPr="00A34DC2">
        <w:rPr>
          <w:rFonts w:ascii="Liberation Serif" w:eastAsia="Times New Roman" w:hAnsi="Liberation Serif" w:cs="Liberation Serif"/>
          <w:sz w:val="24"/>
          <w:szCs w:val="24"/>
          <w:lang w:eastAsia="ru-RU"/>
        </w:rPr>
        <w:t>и (или) информация при их наличии)</w:t>
      </w: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p>
    <w:p w:rsidR="00A34DC2" w:rsidRPr="00A34DC2" w:rsidRDefault="00A34DC2" w:rsidP="00A34DC2">
      <w:pPr>
        <w:autoSpaceDE w:val="0"/>
        <w:spacing w:after="0" w:line="240" w:lineRule="auto"/>
        <w:ind w:firstLine="708"/>
        <w:jc w:val="both"/>
        <w:rPr>
          <w:rFonts w:ascii="Liberation Serif" w:eastAsia="Times New Roman" w:hAnsi="Liberation Serif" w:cs="Liberation Serif"/>
          <w:sz w:val="28"/>
          <w:szCs w:val="28"/>
          <w:lang w:eastAsia="ru-RU"/>
        </w:rPr>
      </w:pPr>
      <w:r w:rsidRPr="00A34DC2">
        <w:rPr>
          <w:rFonts w:ascii="Liberation Serif" w:eastAsia="Times New Roman" w:hAnsi="Liberation Serif" w:cs="Liberation Serif"/>
          <w:sz w:val="28"/>
          <w:szCs w:val="28"/>
          <w:lang w:eastAsia="ru-RU"/>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p w:rsidR="00A34DC2" w:rsidRPr="00A34DC2" w:rsidRDefault="00A34DC2" w:rsidP="00A34DC2">
      <w:pPr>
        <w:autoSpaceDE w:val="0"/>
        <w:spacing w:after="0" w:line="240" w:lineRule="auto"/>
        <w:ind w:firstLine="708"/>
        <w:jc w:val="both"/>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 xml:space="preserve">Прошу рассмотреть настоящее уведомление на заседании комиссии </w:t>
      </w:r>
      <w:r w:rsidRPr="00A34DC2">
        <w:rPr>
          <w:rFonts w:ascii="Times New Roman" w:eastAsia="Times New Roman" w:hAnsi="Times New Roman" w:cs="Times New Roman"/>
          <w:sz w:val="28"/>
          <w:szCs w:val="28"/>
          <w:lang w:eastAsia="ru-RU"/>
        </w:rPr>
        <w:t xml:space="preserve">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 xml:space="preserve">___________________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w:t>
      </w:r>
      <w:r w:rsidRPr="00A34DC2">
        <w:rPr>
          <w:rFonts w:ascii="Liberation Serif" w:eastAsia="Times New Roman" w:hAnsi="Liberation Serif" w:cs="Liberation Serif"/>
          <w:sz w:val="28"/>
          <w:szCs w:val="28"/>
          <w:lang w:eastAsia="ru-RU"/>
        </w:rPr>
        <w:t>_____________________________________________.</w:t>
      </w:r>
    </w:p>
    <w:p w:rsidR="00A34DC2" w:rsidRPr="00A34DC2" w:rsidRDefault="00A34DC2" w:rsidP="00A34DC2">
      <w:pPr>
        <w:autoSpaceDE w:val="0"/>
        <w:spacing w:after="0" w:line="240" w:lineRule="auto"/>
        <w:ind w:left="3544"/>
        <w:jc w:val="center"/>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t>(в моем присутствии / без моего присутствия)</w:t>
      </w: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p>
    <w:p w:rsidR="00A34DC2" w:rsidRPr="00A34DC2" w:rsidRDefault="00A34DC2" w:rsidP="00A34DC2">
      <w:pPr>
        <w:autoSpaceDE w:val="0"/>
        <w:spacing w:after="0" w:line="240" w:lineRule="auto"/>
        <w:ind w:firstLine="709"/>
        <w:rPr>
          <w:rFonts w:ascii="Liberation Serif" w:eastAsia="Times New Roman" w:hAnsi="Liberation Serif" w:cs="Liberation Serif"/>
          <w:sz w:val="28"/>
          <w:szCs w:val="28"/>
          <w:lang w:eastAsia="ru-RU"/>
        </w:rPr>
      </w:pPr>
      <w:r w:rsidRPr="00A34DC2">
        <w:rPr>
          <w:rFonts w:ascii="Liberation Serif" w:eastAsia="Times New Roman" w:hAnsi="Liberation Serif" w:cs="Liberation Serif"/>
          <w:sz w:val="28"/>
          <w:szCs w:val="28"/>
          <w:lang w:eastAsia="ru-RU"/>
        </w:rPr>
        <w:t>Информацию о принятом решении прошу _____________________________</w:t>
      </w:r>
    </w:p>
    <w:p w:rsidR="00A34DC2" w:rsidRPr="00A34DC2" w:rsidRDefault="00A34DC2" w:rsidP="00A34DC2">
      <w:pPr>
        <w:autoSpaceDE w:val="0"/>
        <w:spacing w:after="0" w:line="240" w:lineRule="auto"/>
        <w:ind w:left="5812"/>
        <w:jc w:val="center"/>
        <w:rPr>
          <w:rFonts w:ascii="Liberation Serif" w:eastAsia="Times New Roman" w:hAnsi="Liberation Serif" w:cs="Liberation Serif"/>
          <w:sz w:val="24"/>
          <w:szCs w:val="24"/>
          <w:lang w:eastAsia="ru-RU"/>
        </w:rPr>
      </w:pPr>
      <w:r w:rsidRPr="00A34DC2">
        <w:rPr>
          <w:rFonts w:ascii="Liberation Serif" w:eastAsia="Times New Roman" w:hAnsi="Liberation Serif" w:cs="Liberation Serif"/>
          <w:sz w:val="24"/>
          <w:szCs w:val="24"/>
          <w:lang w:eastAsia="ru-RU"/>
        </w:rPr>
        <w:t xml:space="preserve">(указывается способ вручения </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______________________________________________________________________.</w:t>
      </w:r>
    </w:p>
    <w:p w:rsidR="00A34DC2" w:rsidRPr="00A34DC2" w:rsidRDefault="00A34DC2" w:rsidP="00A34DC2">
      <w:pPr>
        <w:autoSpaceDE w:val="0"/>
        <w:spacing w:after="0" w:line="240" w:lineRule="auto"/>
        <w:jc w:val="center"/>
        <w:rPr>
          <w:rFonts w:ascii="Liberation Serif" w:eastAsia="Times New Roman" w:hAnsi="Liberation Serif" w:cs="Liberation Serif"/>
          <w:sz w:val="24"/>
          <w:szCs w:val="24"/>
          <w:lang w:eastAsia="ru-RU"/>
        </w:rPr>
      </w:pPr>
      <w:r w:rsidRPr="00A34DC2">
        <w:rPr>
          <w:rFonts w:ascii="Liberation Serif" w:eastAsia="Times New Roman" w:hAnsi="Liberation Serif" w:cs="Liberation Serif"/>
          <w:sz w:val="24"/>
          <w:szCs w:val="24"/>
          <w:lang w:eastAsia="ru-RU"/>
        </w:rPr>
        <w:t xml:space="preserve">или направления информации: вручить лично / направить почтовым отправлением </w:t>
      </w:r>
    </w:p>
    <w:p w:rsidR="00A34DC2" w:rsidRPr="00A34DC2" w:rsidRDefault="00A34DC2" w:rsidP="00A34DC2">
      <w:pPr>
        <w:autoSpaceDE w:val="0"/>
        <w:spacing w:after="0" w:line="240" w:lineRule="auto"/>
        <w:jc w:val="center"/>
        <w:rPr>
          <w:rFonts w:ascii="Liberation Serif" w:eastAsia="Times New Roman" w:hAnsi="Liberation Serif" w:cs="Liberation Serif"/>
          <w:sz w:val="24"/>
          <w:szCs w:val="24"/>
          <w:lang w:eastAsia="ru-RU"/>
        </w:rPr>
      </w:pPr>
      <w:r w:rsidRPr="00A34DC2">
        <w:rPr>
          <w:rFonts w:ascii="Liberation Serif" w:eastAsia="Times New Roman" w:hAnsi="Liberation Serif" w:cs="Liberation Serif"/>
          <w:sz w:val="24"/>
          <w:szCs w:val="24"/>
          <w:lang w:eastAsia="ru-RU"/>
        </w:rPr>
        <w:t>(с указанием адреса))</w:t>
      </w:r>
    </w:p>
    <w:p w:rsidR="00A34DC2" w:rsidRPr="00A34DC2" w:rsidRDefault="00A34DC2" w:rsidP="00A34DC2">
      <w:pPr>
        <w:autoSpaceDE w:val="0"/>
        <w:spacing w:after="0" w:line="240" w:lineRule="auto"/>
        <w:jc w:val="center"/>
        <w:rPr>
          <w:rFonts w:ascii="Times New Roman" w:eastAsia="Times New Roman" w:hAnsi="Times New Roman" w:cs="Times New Roman"/>
          <w:sz w:val="24"/>
          <w:szCs w:val="24"/>
          <w:lang w:eastAsia="ru-RU"/>
        </w:rPr>
      </w:pP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____________________                                                    ________________________</w:t>
      </w:r>
    </w:p>
    <w:p w:rsidR="00A34DC2" w:rsidRPr="00A34DC2" w:rsidRDefault="00A34DC2" w:rsidP="00A34DC2">
      <w:pPr>
        <w:autoSpaceDE w:val="0"/>
        <w:spacing w:after="0" w:line="240" w:lineRule="auto"/>
        <w:rPr>
          <w:rFonts w:ascii="Times New Roman" w:eastAsia="Times New Roman" w:hAnsi="Times New Roman" w:cs="Times New Roman"/>
          <w:sz w:val="24"/>
          <w:szCs w:val="24"/>
          <w:lang w:eastAsia="ru-RU"/>
        </w:rPr>
      </w:pPr>
      <w:r w:rsidRPr="00A34DC2">
        <w:rPr>
          <w:rFonts w:ascii="Liberation Serif" w:eastAsia="Times New Roman" w:hAnsi="Liberation Serif" w:cs="Liberation Serif"/>
          <w:sz w:val="24"/>
          <w:szCs w:val="24"/>
          <w:lang w:eastAsia="ru-RU"/>
        </w:rPr>
        <w:lastRenderedPageBreak/>
        <w:t xml:space="preserve">                  (дата)                                                                                                   (подпись)</w:t>
      </w: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r w:rsidRPr="00A34DC2">
        <w:rPr>
          <w:rFonts w:ascii="Liberation Serif" w:eastAsia="Times New Roman" w:hAnsi="Liberation Serif" w:cs="Liberation Serif"/>
          <w:sz w:val="28"/>
          <w:szCs w:val="28"/>
          <w:lang w:eastAsia="ru-RU"/>
        </w:rPr>
        <w:t>Регистрационный номер в журнале: ____________________.</w:t>
      </w:r>
    </w:p>
    <w:p w:rsidR="00A34DC2" w:rsidRPr="00A34DC2" w:rsidRDefault="00A34DC2" w:rsidP="00A34DC2">
      <w:pPr>
        <w:autoSpaceDE w:val="0"/>
        <w:spacing w:after="0" w:line="240" w:lineRule="auto"/>
        <w:rPr>
          <w:rFonts w:ascii="Liberation Serif" w:eastAsia="Times New Roman" w:hAnsi="Liberation Serif" w:cs="Liberation Serif"/>
          <w:sz w:val="16"/>
          <w:szCs w:val="16"/>
          <w:lang w:eastAsia="ru-RU"/>
        </w:rPr>
      </w:pP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r w:rsidRPr="00A34DC2">
        <w:rPr>
          <w:rFonts w:ascii="Liberation Serif" w:eastAsia="Times New Roman" w:hAnsi="Liberation Serif" w:cs="Liberation Serif"/>
          <w:sz w:val="28"/>
          <w:szCs w:val="28"/>
          <w:lang w:eastAsia="ru-RU"/>
        </w:rPr>
        <w:t>Дата регистрации уведомления: «___» __________________.</w:t>
      </w:r>
    </w:p>
    <w:p w:rsidR="00A34DC2" w:rsidRPr="00A34DC2" w:rsidRDefault="00A34DC2" w:rsidP="00A34DC2">
      <w:pPr>
        <w:autoSpaceDE w:val="0"/>
        <w:spacing w:after="0" w:line="240" w:lineRule="auto"/>
        <w:rPr>
          <w:rFonts w:ascii="Liberation Serif" w:eastAsia="Times New Roman" w:hAnsi="Liberation Serif" w:cs="Liberation Serif"/>
          <w:sz w:val="28"/>
          <w:szCs w:val="28"/>
          <w:lang w:eastAsia="ru-RU"/>
        </w:rPr>
      </w:pPr>
    </w:p>
    <w:p w:rsidR="00A34DC2" w:rsidRDefault="00A34DC2" w:rsidP="00A34DC2">
      <w:pPr>
        <w:spacing w:after="0" w:line="240" w:lineRule="auto"/>
        <w:rPr>
          <w:rFonts w:ascii="Times New Roman" w:eastAsia="Times New Roman" w:hAnsi="Times New Roman" w:cs="Times New Roman"/>
          <w:sz w:val="28"/>
          <w:szCs w:val="28"/>
          <w:lang w:eastAsia="ru-RU"/>
        </w:rPr>
      </w:pPr>
    </w:p>
    <w:p w:rsidR="00A34DC2" w:rsidRDefault="00A34DC2" w:rsidP="00A34DC2">
      <w:pPr>
        <w:spacing w:after="0" w:line="240" w:lineRule="auto"/>
        <w:rPr>
          <w:rFonts w:ascii="Times New Roman" w:eastAsia="Times New Roman" w:hAnsi="Times New Roman" w:cs="Times New Roman"/>
          <w:sz w:val="28"/>
          <w:szCs w:val="28"/>
          <w:lang w:eastAsia="ru-RU"/>
        </w:rPr>
        <w:sectPr w:rsidR="00A34DC2" w:rsidSect="009C64D8">
          <w:pgSz w:w="11906" w:h="16838"/>
          <w:pgMar w:top="992" w:right="851" w:bottom="851" w:left="1134" w:header="709" w:footer="709" w:gutter="0"/>
          <w:cols w:space="708"/>
          <w:docGrid w:linePitch="360"/>
        </w:sectPr>
      </w:pPr>
      <w:r>
        <w:rPr>
          <w:rFonts w:ascii="Times New Roman" w:eastAsia="Times New Roman" w:hAnsi="Times New Roman" w:cs="Times New Roman"/>
          <w:sz w:val="28"/>
          <w:szCs w:val="28"/>
          <w:lang w:eastAsia="ru-RU"/>
        </w:rPr>
        <w:br w:type="page"/>
      </w:r>
    </w:p>
    <w:p w:rsidR="00A34DC2" w:rsidRPr="00A34DC2" w:rsidRDefault="00A34DC2" w:rsidP="00A34DC2">
      <w:pPr>
        <w:widowControl w:val="0"/>
        <w:autoSpaceDE w:val="0"/>
        <w:autoSpaceDN w:val="0"/>
        <w:adjustRightInd w:val="0"/>
        <w:spacing w:after="0" w:line="240" w:lineRule="auto"/>
        <w:ind w:left="9356"/>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lastRenderedPageBreak/>
        <w:t xml:space="preserve">Приложение 2 </w:t>
      </w:r>
    </w:p>
    <w:p w:rsidR="00A34DC2" w:rsidRPr="00A34DC2" w:rsidRDefault="00A34DC2" w:rsidP="00A34DC2">
      <w:pPr>
        <w:widowControl w:val="0"/>
        <w:autoSpaceDE w:val="0"/>
        <w:autoSpaceDN w:val="0"/>
        <w:adjustRightInd w:val="0"/>
        <w:spacing w:after="0" w:line="240" w:lineRule="auto"/>
        <w:ind w:left="9356"/>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к решению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sz w:val="28"/>
          <w:szCs w:val="28"/>
          <w:lang w:eastAsia="ru-RU"/>
        </w:rPr>
        <w:t xml:space="preserve"> Южное Тушино</w:t>
      </w:r>
    </w:p>
    <w:p w:rsidR="00A34DC2" w:rsidRPr="00A34DC2" w:rsidRDefault="00A34DC2" w:rsidP="00A34DC2">
      <w:pPr>
        <w:widowControl w:val="0"/>
        <w:autoSpaceDE w:val="0"/>
        <w:autoSpaceDN w:val="0"/>
        <w:adjustRightInd w:val="0"/>
        <w:spacing w:after="0" w:line="240" w:lineRule="auto"/>
        <w:ind w:left="9356"/>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от ___ ____________ 2024 года № _____</w:t>
      </w:r>
    </w:p>
    <w:p w:rsidR="00A34DC2" w:rsidRPr="00A34DC2" w:rsidRDefault="00A34DC2" w:rsidP="00A34DC2">
      <w:pPr>
        <w:widowControl w:val="0"/>
        <w:autoSpaceDE w:val="0"/>
        <w:autoSpaceDN w:val="0"/>
        <w:adjustRightInd w:val="0"/>
        <w:spacing w:after="0" w:line="240" w:lineRule="auto"/>
        <w:ind w:left="9356"/>
        <w:jc w:val="both"/>
        <w:rPr>
          <w:rFonts w:ascii="Times New Roman" w:eastAsia="Times New Roman" w:hAnsi="Times New Roman" w:cs="Times New Roman"/>
          <w:sz w:val="28"/>
          <w:szCs w:val="28"/>
          <w:lang w:eastAsia="ru-RU"/>
        </w:rPr>
      </w:pPr>
    </w:p>
    <w:p w:rsidR="00A34DC2" w:rsidRPr="00A34DC2" w:rsidRDefault="00A34DC2" w:rsidP="00A34DC2">
      <w:pPr>
        <w:widowControl w:val="0"/>
        <w:autoSpaceDE w:val="0"/>
        <w:autoSpaceDN w:val="0"/>
        <w:adjustRightInd w:val="0"/>
        <w:spacing w:after="0" w:line="240" w:lineRule="auto"/>
        <w:ind w:left="9356"/>
        <w:jc w:val="both"/>
        <w:rPr>
          <w:rFonts w:ascii="Times New Roman" w:eastAsia="Times New Roman" w:hAnsi="Times New Roman" w:cs="Times New Roman"/>
          <w:sz w:val="28"/>
          <w:szCs w:val="28"/>
          <w:lang w:eastAsia="ru-RU"/>
        </w:rPr>
      </w:pPr>
    </w:p>
    <w:p w:rsidR="00A34DC2" w:rsidRPr="00A34DC2" w:rsidRDefault="00A34DC2" w:rsidP="00A34DC2">
      <w:pPr>
        <w:widowControl w:val="0"/>
        <w:autoSpaceDE w:val="0"/>
        <w:autoSpaceDN w:val="0"/>
        <w:adjustRightInd w:val="0"/>
        <w:spacing w:after="0" w:line="240" w:lineRule="auto"/>
        <w:ind w:left="9356"/>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Приложение 2</w:t>
      </w:r>
    </w:p>
    <w:p w:rsidR="00A34DC2" w:rsidRPr="00A34DC2" w:rsidRDefault="00A34DC2" w:rsidP="00A34DC2">
      <w:pPr>
        <w:widowControl w:val="0"/>
        <w:autoSpaceDE w:val="0"/>
        <w:autoSpaceDN w:val="0"/>
        <w:adjustRightInd w:val="0"/>
        <w:spacing w:after="0" w:line="240" w:lineRule="auto"/>
        <w:ind w:left="9356"/>
        <w:jc w:val="both"/>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 xml:space="preserve">к Положению о комиссии Совета депутатов </w:t>
      </w:r>
      <w:r w:rsidRPr="00A34DC2">
        <w:rPr>
          <w:rFonts w:ascii="Times New Roman" w:eastAsia="Times New Roman" w:hAnsi="Times New Roman" w:cs="Times New Roman"/>
          <w:iCs/>
          <w:sz w:val="28"/>
          <w:szCs w:val="28"/>
          <w:lang w:eastAsia="ru-RU"/>
        </w:rPr>
        <w:t>муниципального округа</w:t>
      </w:r>
      <w:r w:rsidRPr="00A34DC2">
        <w:rPr>
          <w:rFonts w:ascii="Times New Roman" w:eastAsia="Times New Roman" w:hAnsi="Times New Roman" w:cs="Times New Roman"/>
          <w:i/>
          <w:sz w:val="28"/>
          <w:szCs w:val="28"/>
          <w:lang w:eastAsia="ru-RU"/>
        </w:rPr>
        <w:t xml:space="preserve"> </w:t>
      </w:r>
      <w:r w:rsidRPr="00A34DC2">
        <w:rPr>
          <w:rFonts w:ascii="Times New Roman" w:eastAsia="Times New Roman" w:hAnsi="Times New Roman" w:cs="Times New Roman"/>
          <w:sz w:val="28"/>
          <w:szCs w:val="28"/>
          <w:lang w:eastAsia="ru-RU"/>
        </w:rPr>
        <w:t>Южное Тушино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rsidR="00A34DC2" w:rsidRPr="00A34DC2" w:rsidRDefault="00A34DC2" w:rsidP="00A34DC2">
      <w:pPr>
        <w:widowControl w:val="0"/>
        <w:autoSpaceDE w:val="0"/>
        <w:autoSpaceDN w:val="0"/>
        <w:adjustRightInd w:val="0"/>
        <w:spacing w:after="0" w:line="240" w:lineRule="auto"/>
        <w:ind w:left="10065" w:firstLine="851"/>
        <w:jc w:val="both"/>
        <w:rPr>
          <w:rFonts w:ascii="Times New Roman" w:eastAsia="Times New Roman" w:hAnsi="Times New Roman" w:cs="Times New Roman"/>
          <w:sz w:val="28"/>
          <w:szCs w:val="28"/>
          <w:lang w:eastAsia="ru-RU"/>
        </w:rPr>
      </w:pPr>
    </w:p>
    <w:p w:rsidR="00A34DC2" w:rsidRPr="00A34DC2" w:rsidRDefault="00A34DC2" w:rsidP="00A34DC2">
      <w:pPr>
        <w:widowControl w:val="0"/>
        <w:autoSpaceDE w:val="0"/>
        <w:autoSpaceDN w:val="0"/>
        <w:adjustRightInd w:val="0"/>
        <w:spacing w:after="0" w:line="240" w:lineRule="auto"/>
        <w:ind w:left="10065"/>
        <w:jc w:val="both"/>
        <w:rPr>
          <w:rFonts w:ascii="Times New Roman" w:eastAsia="Times New Roman" w:hAnsi="Times New Roman" w:cs="Times New Roman"/>
          <w:i/>
          <w:iCs/>
          <w:sz w:val="28"/>
          <w:szCs w:val="28"/>
          <w:lang w:eastAsia="ru-RU"/>
        </w:rPr>
      </w:pPr>
      <w:r w:rsidRPr="00A34DC2">
        <w:rPr>
          <w:rFonts w:ascii="Times New Roman" w:eastAsia="Times New Roman" w:hAnsi="Times New Roman" w:cs="Times New Roman"/>
          <w:i/>
          <w:iCs/>
          <w:sz w:val="28"/>
          <w:szCs w:val="28"/>
          <w:lang w:eastAsia="ru-RU"/>
        </w:rPr>
        <w:t>Форма</w:t>
      </w:r>
    </w:p>
    <w:p w:rsidR="00A34DC2" w:rsidRPr="00A34DC2" w:rsidRDefault="00A34DC2" w:rsidP="00A34DC2">
      <w:pPr>
        <w:autoSpaceDE w:val="0"/>
        <w:spacing w:after="0" w:line="240" w:lineRule="auto"/>
        <w:jc w:val="center"/>
        <w:rPr>
          <w:rFonts w:ascii="Times New Roman" w:eastAsia="Times New Roman" w:hAnsi="Times New Roman" w:cs="Times New Roman"/>
          <w:b/>
          <w:bCs/>
          <w:sz w:val="28"/>
          <w:szCs w:val="28"/>
          <w:lang w:eastAsia="ru-RU"/>
        </w:rPr>
      </w:pPr>
      <w:r w:rsidRPr="00A34DC2">
        <w:rPr>
          <w:rFonts w:ascii="Times New Roman" w:eastAsia="Times New Roman" w:hAnsi="Times New Roman" w:cs="Times New Roman"/>
          <w:b/>
          <w:bCs/>
          <w:sz w:val="28"/>
          <w:szCs w:val="28"/>
          <w:lang w:eastAsia="ru-RU"/>
        </w:rPr>
        <w:t>Журнал</w:t>
      </w:r>
    </w:p>
    <w:p w:rsidR="00A34DC2" w:rsidRPr="00A34DC2" w:rsidRDefault="00A34DC2" w:rsidP="00A34DC2">
      <w:pPr>
        <w:autoSpaceDE w:val="0"/>
        <w:spacing w:after="0" w:line="240" w:lineRule="auto"/>
        <w:jc w:val="center"/>
        <w:rPr>
          <w:rFonts w:ascii="Times New Roman" w:eastAsia="Times New Roman" w:hAnsi="Times New Roman" w:cs="Times New Roman"/>
          <w:b/>
          <w:bCs/>
          <w:sz w:val="28"/>
          <w:szCs w:val="28"/>
          <w:lang w:eastAsia="ru-RU"/>
        </w:rPr>
      </w:pPr>
      <w:r w:rsidRPr="00A34DC2">
        <w:rPr>
          <w:rFonts w:ascii="Times New Roman" w:eastAsia="Times New Roman" w:hAnsi="Times New Roman" w:cs="Times New Roman"/>
          <w:b/>
          <w:bCs/>
          <w:sz w:val="28"/>
          <w:szCs w:val="28"/>
          <w:lang w:eastAsia="ru-RU"/>
        </w:rPr>
        <w:t xml:space="preserve">регистрации документов, являющихся основаниями для проведения заседания комиссии Совета депутатов </w:t>
      </w:r>
      <w:r w:rsidRPr="00A34DC2">
        <w:rPr>
          <w:rFonts w:ascii="Times New Roman" w:eastAsia="Times New Roman" w:hAnsi="Times New Roman" w:cs="Times New Roman"/>
          <w:b/>
          <w:bCs/>
          <w:iCs/>
          <w:sz w:val="28"/>
          <w:szCs w:val="28"/>
          <w:lang w:eastAsia="ru-RU"/>
        </w:rPr>
        <w:t>муниципального округа</w:t>
      </w:r>
      <w:r w:rsidRPr="00A34DC2">
        <w:rPr>
          <w:rFonts w:ascii="Times New Roman" w:eastAsia="Times New Roman" w:hAnsi="Times New Roman" w:cs="Times New Roman"/>
          <w:b/>
          <w:bCs/>
          <w:sz w:val="28"/>
          <w:szCs w:val="28"/>
          <w:lang w:eastAsia="ru-RU"/>
        </w:rPr>
        <w:t xml:space="preserve"> Южное Тушино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w:t>
      </w:r>
    </w:p>
    <w:p w:rsidR="00A34DC2" w:rsidRPr="00A34DC2" w:rsidRDefault="00A34DC2" w:rsidP="00A34DC2">
      <w:pPr>
        <w:autoSpaceDE w:val="0"/>
        <w:spacing w:after="0" w:line="240" w:lineRule="auto"/>
        <w:jc w:val="center"/>
        <w:rPr>
          <w:rFonts w:ascii="Times New Roman" w:eastAsia="Times New Roman" w:hAnsi="Times New Roman" w:cs="Times New Roman"/>
          <w:b/>
          <w:bCs/>
          <w:sz w:val="28"/>
          <w:szCs w:val="28"/>
          <w:lang w:eastAsia="ru-RU"/>
        </w:rPr>
      </w:pPr>
      <w:r w:rsidRPr="00A34DC2">
        <w:rPr>
          <w:rFonts w:ascii="Times New Roman" w:eastAsia="Times New Roman" w:hAnsi="Times New Roman" w:cs="Times New Roman"/>
          <w:b/>
          <w:bCs/>
          <w:sz w:val="28"/>
          <w:szCs w:val="28"/>
          <w:lang w:eastAsia="ru-RU"/>
        </w:rPr>
        <w:t>о противодействии коррупции</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p>
    <w:p w:rsidR="00A34DC2" w:rsidRPr="00A34DC2" w:rsidRDefault="00A34DC2" w:rsidP="00A34DC2">
      <w:pPr>
        <w:autoSpaceDE w:val="0"/>
        <w:spacing w:after="0" w:line="240" w:lineRule="auto"/>
        <w:jc w:val="center"/>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Начат «___» ____________ 20__ г.</w:t>
      </w:r>
    </w:p>
    <w:p w:rsidR="00A34DC2" w:rsidRPr="00A34DC2" w:rsidRDefault="00A34DC2" w:rsidP="00A34DC2">
      <w:pPr>
        <w:autoSpaceDE w:val="0"/>
        <w:spacing w:after="0" w:line="240" w:lineRule="auto"/>
        <w:jc w:val="center"/>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Окончен «___» ____________ 20__ г.</w:t>
      </w:r>
    </w:p>
    <w:p w:rsidR="00A34DC2" w:rsidRPr="00A34DC2" w:rsidRDefault="00A34DC2" w:rsidP="00A34DC2">
      <w:pPr>
        <w:autoSpaceDE w:val="0"/>
        <w:spacing w:after="0" w:line="240" w:lineRule="auto"/>
        <w:jc w:val="center"/>
        <w:rPr>
          <w:rFonts w:ascii="Times New Roman" w:eastAsia="Times New Roman" w:hAnsi="Times New Roman" w:cs="Times New Roman"/>
          <w:sz w:val="28"/>
          <w:szCs w:val="28"/>
          <w:lang w:eastAsia="ru-RU"/>
        </w:rPr>
      </w:pPr>
      <w:r w:rsidRPr="00A34DC2">
        <w:rPr>
          <w:rFonts w:ascii="Times New Roman" w:eastAsia="Times New Roman" w:hAnsi="Times New Roman" w:cs="Times New Roman"/>
          <w:sz w:val="28"/>
          <w:szCs w:val="28"/>
          <w:lang w:eastAsia="ru-RU"/>
        </w:rPr>
        <w:t>на _______ листах</w:t>
      </w:r>
    </w:p>
    <w:p w:rsidR="00A34DC2" w:rsidRPr="00A34DC2" w:rsidRDefault="00A34DC2" w:rsidP="00A34DC2">
      <w:pPr>
        <w:autoSpaceDE w:val="0"/>
        <w:spacing w:after="0" w:line="240" w:lineRule="auto"/>
        <w:rPr>
          <w:rFonts w:ascii="Times New Roman" w:eastAsia="Times New Roman" w:hAnsi="Times New Roman" w:cs="Times New Roman"/>
          <w:sz w:val="28"/>
          <w:szCs w:val="28"/>
          <w:lang w:eastAsia="ru-RU"/>
        </w:rPr>
      </w:pPr>
    </w:p>
    <w:tbl>
      <w:tblPr>
        <w:tblStyle w:val="a3"/>
        <w:tblW w:w="14992" w:type="dxa"/>
        <w:tblLook w:val="04A0" w:firstRow="1" w:lastRow="0" w:firstColumn="1" w:lastColumn="0" w:noHBand="0" w:noVBand="1"/>
      </w:tblPr>
      <w:tblGrid>
        <w:gridCol w:w="2045"/>
        <w:gridCol w:w="1493"/>
        <w:gridCol w:w="2871"/>
        <w:gridCol w:w="2882"/>
        <w:gridCol w:w="3291"/>
        <w:gridCol w:w="2410"/>
      </w:tblGrid>
      <w:tr w:rsidR="00A34DC2" w:rsidRPr="00A34DC2" w:rsidTr="00931349">
        <w:tc>
          <w:tcPr>
            <w:tcW w:w="2045" w:type="dxa"/>
          </w:tcPr>
          <w:p w:rsidR="00A34DC2" w:rsidRPr="00A34DC2" w:rsidRDefault="00A34DC2" w:rsidP="00A34DC2">
            <w:pPr>
              <w:jc w:val="center"/>
              <w:rPr>
                <w:sz w:val="24"/>
                <w:szCs w:val="24"/>
              </w:rPr>
            </w:pPr>
            <w:r w:rsidRPr="00A34DC2">
              <w:rPr>
                <w:sz w:val="24"/>
                <w:szCs w:val="24"/>
              </w:rPr>
              <w:t>Регистрационный номер</w:t>
            </w:r>
          </w:p>
        </w:tc>
        <w:tc>
          <w:tcPr>
            <w:tcW w:w="1493" w:type="dxa"/>
          </w:tcPr>
          <w:p w:rsidR="00A34DC2" w:rsidRPr="00A34DC2" w:rsidRDefault="00A34DC2" w:rsidP="00A34DC2">
            <w:pPr>
              <w:jc w:val="center"/>
              <w:rPr>
                <w:sz w:val="24"/>
                <w:szCs w:val="24"/>
              </w:rPr>
            </w:pPr>
            <w:r w:rsidRPr="00A34DC2">
              <w:rPr>
                <w:sz w:val="24"/>
                <w:szCs w:val="24"/>
              </w:rPr>
              <w:t>Дата регистрации документа</w:t>
            </w:r>
          </w:p>
        </w:tc>
        <w:tc>
          <w:tcPr>
            <w:tcW w:w="2871" w:type="dxa"/>
          </w:tcPr>
          <w:p w:rsidR="00A34DC2" w:rsidRPr="00A34DC2" w:rsidRDefault="00A34DC2" w:rsidP="00A34DC2">
            <w:pPr>
              <w:jc w:val="center"/>
              <w:rPr>
                <w:sz w:val="24"/>
                <w:szCs w:val="24"/>
              </w:rPr>
            </w:pPr>
            <w:r w:rsidRPr="00A34DC2">
              <w:rPr>
                <w:sz w:val="24"/>
                <w:szCs w:val="24"/>
              </w:rPr>
              <w:t>Наименование организации (должность, фамилия, инициалы лица), откуда (от кого) поступил документ</w:t>
            </w:r>
          </w:p>
        </w:tc>
        <w:tc>
          <w:tcPr>
            <w:tcW w:w="2882" w:type="dxa"/>
          </w:tcPr>
          <w:p w:rsidR="00A34DC2" w:rsidRPr="00A34DC2" w:rsidRDefault="00A34DC2" w:rsidP="00A34DC2">
            <w:pPr>
              <w:jc w:val="center"/>
              <w:rPr>
                <w:sz w:val="24"/>
                <w:szCs w:val="24"/>
              </w:rPr>
            </w:pPr>
            <w:r w:rsidRPr="00A34DC2">
              <w:rPr>
                <w:sz w:val="24"/>
                <w:szCs w:val="24"/>
              </w:rPr>
              <w:t>Наименование, дата и номер или краткое содержание, количество листов документа</w:t>
            </w:r>
          </w:p>
        </w:tc>
        <w:tc>
          <w:tcPr>
            <w:tcW w:w="3291" w:type="dxa"/>
          </w:tcPr>
          <w:p w:rsidR="00A34DC2" w:rsidRPr="00A34DC2" w:rsidRDefault="00A34DC2" w:rsidP="00A34DC2">
            <w:pPr>
              <w:jc w:val="center"/>
              <w:rPr>
                <w:sz w:val="24"/>
                <w:szCs w:val="24"/>
              </w:rPr>
            </w:pPr>
            <w:r w:rsidRPr="00A34DC2">
              <w:rPr>
                <w:sz w:val="24"/>
                <w:szCs w:val="24"/>
              </w:rPr>
              <w:t>Должность, фамилия, инициалы и подпись муниципального служащего, зарегистрировавшего документ</w:t>
            </w:r>
          </w:p>
        </w:tc>
        <w:tc>
          <w:tcPr>
            <w:tcW w:w="2410" w:type="dxa"/>
          </w:tcPr>
          <w:p w:rsidR="00A34DC2" w:rsidRPr="00A34DC2" w:rsidRDefault="00A34DC2" w:rsidP="00A34DC2">
            <w:pPr>
              <w:jc w:val="center"/>
              <w:rPr>
                <w:sz w:val="24"/>
                <w:szCs w:val="24"/>
              </w:rPr>
            </w:pPr>
            <w:r w:rsidRPr="00A34DC2">
              <w:rPr>
                <w:sz w:val="24"/>
                <w:szCs w:val="24"/>
              </w:rPr>
              <w:t>Примечание</w:t>
            </w:r>
          </w:p>
        </w:tc>
      </w:tr>
      <w:tr w:rsidR="00A34DC2" w:rsidRPr="00A34DC2" w:rsidTr="00931349">
        <w:tc>
          <w:tcPr>
            <w:tcW w:w="2045" w:type="dxa"/>
          </w:tcPr>
          <w:p w:rsidR="00A34DC2" w:rsidRPr="00A34DC2" w:rsidRDefault="00A34DC2" w:rsidP="00A34DC2">
            <w:pPr>
              <w:jc w:val="center"/>
              <w:rPr>
                <w:sz w:val="24"/>
                <w:szCs w:val="24"/>
              </w:rPr>
            </w:pPr>
            <w:r w:rsidRPr="00A34DC2">
              <w:rPr>
                <w:sz w:val="24"/>
                <w:szCs w:val="24"/>
              </w:rPr>
              <w:t>1</w:t>
            </w:r>
          </w:p>
        </w:tc>
        <w:tc>
          <w:tcPr>
            <w:tcW w:w="1493" w:type="dxa"/>
          </w:tcPr>
          <w:p w:rsidR="00A34DC2" w:rsidRPr="00A34DC2" w:rsidRDefault="00A34DC2" w:rsidP="00A34DC2">
            <w:pPr>
              <w:jc w:val="center"/>
              <w:rPr>
                <w:sz w:val="24"/>
                <w:szCs w:val="24"/>
              </w:rPr>
            </w:pPr>
            <w:r w:rsidRPr="00A34DC2">
              <w:rPr>
                <w:sz w:val="24"/>
                <w:szCs w:val="24"/>
              </w:rPr>
              <w:t>2</w:t>
            </w:r>
          </w:p>
        </w:tc>
        <w:tc>
          <w:tcPr>
            <w:tcW w:w="2871" w:type="dxa"/>
          </w:tcPr>
          <w:p w:rsidR="00A34DC2" w:rsidRPr="00A34DC2" w:rsidRDefault="00A34DC2" w:rsidP="00A34DC2">
            <w:pPr>
              <w:jc w:val="center"/>
              <w:rPr>
                <w:sz w:val="24"/>
                <w:szCs w:val="24"/>
              </w:rPr>
            </w:pPr>
            <w:r w:rsidRPr="00A34DC2">
              <w:rPr>
                <w:sz w:val="24"/>
                <w:szCs w:val="24"/>
              </w:rPr>
              <w:t>3</w:t>
            </w:r>
          </w:p>
        </w:tc>
        <w:tc>
          <w:tcPr>
            <w:tcW w:w="2882" w:type="dxa"/>
          </w:tcPr>
          <w:p w:rsidR="00A34DC2" w:rsidRPr="00A34DC2" w:rsidRDefault="00A34DC2" w:rsidP="00A34DC2">
            <w:pPr>
              <w:jc w:val="center"/>
              <w:rPr>
                <w:sz w:val="24"/>
                <w:szCs w:val="24"/>
              </w:rPr>
            </w:pPr>
            <w:r w:rsidRPr="00A34DC2">
              <w:rPr>
                <w:sz w:val="24"/>
                <w:szCs w:val="24"/>
              </w:rPr>
              <w:t>4</w:t>
            </w:r>
          </w:p>
        </w:tc>
        <w:tc>
          <w:tcPr>
            <w:tcW w:w="3291" w:type="dxa"/>
          </w:tcPr>
          <w:p w:rsidR="00A34DC2" w:rsidRPr="00A34DC2" w:rsidRDefault="00A34DC2" w:rsidP="00A34DC2">
            <w:pPr>
              <w:jc w:val="center"/>
              <w:rPr>
                <w:sz w:val="24"/>
                <w:szCs w:val="24"/>
              </w:rPr>
            </w:pPr>
            <w:r w:rsidRPr="00A34DC2">
              <w:rPr>
                <w:sz w:val="24"/>
                <w:szCs w:val="24"/>
              </w:rPr>
              <w:t>5</w:t>
            </w:r>
          </w:p>
        </w:tc>
        <w:tc>
          <w:tcPr>
            <w:tcW w:w="2410" w:type="dxa"/>
          </w:tcPr>
          <w:p w:rsidR="00A34DC2" w:rsidRPr="00A34DC2" w:rsidRDefault="00A34DC2" w:rsidP="00A34DC2">
            <w:pPr>
              <w:jc w:val="center"/>
              <w:rPr>
                <w:sz w:val="24"/>
                <w:szCs w:val="24"/>
              </w:rPr>
            </w:pPr>
            <w:r w:rsidRPr="00A34DC2">
              <w:rPr>
                <w:sz w:val="24"/>
                <w:szCs w:val="24"/>
              </w:rPr>
              <w:t>6</w:t>
            </w:r>
          </w:p>
        </w:tc>
      </w:tr>
      <w:tr w:rsidR="00A34DC2" w:rsidRPr="00A34DC2" w:rsidTr="00931349">
        <w:tc>
          <w:tcPr>
            <w:tcW w:w="2045" w:type="dxa"/>
          </w:tcPr>
          <w:p w:rsidR="00A34DC2" w:rsidRPr="00A34DC2" w:rsidRDefault="00A34DC2" w:rsidP="00A34DC2">
            <w:pPr>
              <w:rPr>
                <w:sz w:val="24"/>
                <w:szCs w:val="24"/>
              </w:rPr>
            </w:pPr>
          </w:p>
        </w:tc>
        <w:tc>
          <w:tcPr>
            <w:tcW w:w="1493" w:type="dxa"/>
          </w:tcPr>
          <w:p w:rsidR="00A34DC2" w:rsidRPr="00A34DC2" w:rsidRDefault="00A34DC2" w:rsidP="00A34DC2">
            <w:pPr>
              <w:rPr>
                <w:sz w:val="24"/>
                <w:szCs w:val="24"/>
              </w:rPr>
            </w:pPr>
          </w:p>
        </w:tc>
        <w:tc>
          <w:tcPr>
            <w:tcW w:w="2871" w:type="dxa"/>
          </w:tcPr>
          <w:p w:rsidR="00A34DC2" w:rsidRPr="00A34DC2" w:rsidRDefault="00A34DC2" w:rsidP="00A34DC2">
            <w:pPr>
              <w:rPr>
                <w:sz w:val="24"/>
                <w:szCs w:val="24"/>
              </w:rPr>
            </w:pPr>
          </w:p>
        </w:tc>
        <w:tc>
          <w:tcPr>
            <w:tcW w:w="2882" w:type="dxa"/>
          </w:tcPr>
          <w:p w:rsidR="00A34DC2" w:rsidRPr="00A34DC2" w:rsidRDefault="00A34DC2" w:rsidP="00A34DC2">
            <w:pPr>
              <w:rPr>
                <w:sz w:val="24"/>
                <w:szCs w:val="24"/>
              </w:rPr>
            </w:pPr>
          </w:p>
        </w:tc>
        <w:tc>
          <w:tcPr>
            <w:tcW w:w="3291" w:type="dxa"/>
          </w:tcPr>
          <w:p w:rsidR="00A34DC2" w:rsidRPr="00A34DC2" w:rsidRDefault="00A34DC2" w:rsidP="00A34DC2">
            <w:pPr>
              <w:rPr>
                <w:sz w:val="24"/>
                <w:szCs w:val="24"/>
              </w:rPr>
            </w:pPr>
          </w:p>
        </w:tc>
        <w:tc>
          <w:tcPr>
            <w:tcW w:w="2410" w:type="dxa"/>
          </w:tcPr>
          <w:p w:rsidR="00A34DC2" w:rsidRPr="00A34DC2" w:rsidRDefault="00A34DC2" w:rsidP="00A34DC2">
            <w:pPr>
              <w:rPr>
                <w:sz w:val="24"/>
                <w:szCs w:val="24"/>
              </w:rPr>
            </w:pPr>
          </w:p>
        </w:tc>
      </w:tr>
    </w:tbl>
    <w:p w:rsidR="00A34DC2" w:rsidRPr="00A34DC2" w:rsidRDefault="00A34DC2" w:rsidP="00A34DC2">
      <w:pPr>
        <w:widowControl w:val="0"/>
        <w:autoSpaceDE w:val="0"/>
        <w:autoSpaceDN w:val="0"/>
        <w:adjustRightInd w:val="0"/>
        <w:spacing w:after="0" w:line="240" w:lineRule="auto"/>
        <w:ind w:left="5103"/>
        <w:jc w:val="both"/>
        <w:rPr>
          <w:rFonts w:ascii="Times New Roman" w:eastAsia="Times New Roman" w:hAnsi="Times New Roman" w:cs="Times New Roman"/>
          <w:sz w:val="28"/>
          <w:szCs w:val="28"/>
          <w:lang w:eastAsia="ru-RU"/>
        </w:rPr>
      </w:pPr>
    </w:p>
    <w:p w:rsidR="00A34DC2" w:rsidRDefault="00A34DC2"/>
    <w:sectPr w:rsidR="00A34DC2" w:rsidSect="00A34DC2">
      <w:pgSz w:w="16838" w:h="11906" w:orient="landscape"/>
      <w:pgMar w:top="568" w:right="851" w:bottom="142"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F6"/>
    <w:rsid w:val="0015393A"/>
    <w:rsid w:val="00A34DC2"/>
    <w:rsid w:val="00AE47F6"/>
    <w:rsid w:val="00B0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18B364-E1FA-4C32-A153-E52F37AEE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D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2770</Words>
  <Characters>15790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2024-07-22T07:31:00Z</dcterms:created>
  <dcterms:modified xsi:type="dcterms:W3CDTF">2024-07-22T07:34:00Z</dcterms:modified>
</cp:coreProperties>
</file>