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6D19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Отчёт депутата </w:t>
      </w:r>
      <w:r>
        <w:rPr>
          <w:rFonts w:ascii="Times New Roman" w:hAnsi="Times New Roman"/>
          <w:b w:val="1"/>
          <w:sz w:val="28"/>
        </w:rPr>
        <w:t>Бакашевой Екатерины Сергеевны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депутатов муниципального округа «Южное Тушино» г. Москва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избирательному округу №3 за </w:t>
      </w:r>
      <w:r>
        <w:rPr>
          <w:rFonts w:ascii="Times New Roman" w:hAnsi="Times New Roman"/>
          <w:sz w:val="28"/>
        </w:rPr>
        <w:t xml:space="preserve">IV квартал </w:t>
      </w:r>
      <w:r>
        <w:rPr>
          <w:rFonts w:ascii="Times New Roman" w:hAnsi="Times New Roman"/>
          <w:sz w:val="28"/>
        </w:rPr>
        <w:t>2022 год.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Бакашева Екатерина Сергеевна была выдвинута от Политической партии "Коммунистическая партия Коммунисты России" и избрана 11 сентября 2022 года по четырехмандатному избирательному округу №3 в составе четырех депутатов с результатом 2440 голоса (34,86%).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полномочий депутата в законотворческой деятельности депутат Бакашева Е.С. вошла в состав двух постоянно действующих комиссий: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Финансово-бюджетная комиссия;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Комиссия по организации культурно-массовой, физкультурно-оздоровительной и спортивной работы с населением.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период с момента избрания и по 21 декабря 2022 года депутат Бакашева Е.С. приняла участие в 6 (шести) очередных и 1 (одном) внеочередном заседаниях Совета депутатов.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IV квартале 2022 года депутату Бакашевой Е.С. был определен график приема избирателей каждый 4-й рабочий понедельник месяца с 16-00 до 18-00 (по предварительной записи).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sz w:val="28"/>
        </w:rPr>
        <w:t xml:space="preserve">Вошла в состав рабочей группы </w:t>
      </w: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 обсуждению и разработке концепции благоустройства природной территории - Сходненский ковш и овраг, района Южное Тушино в 2023 году.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02 декабря 2022 года состоялось первое заседание рабочей группы вместе с жителями района где были представлены варианты благоустройства. Жители высказали свои актуальные идеи и предложения.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Основные работы запланированы провести по верхней части ковша - это благоустройство пешеходных дорожек и добавление вело-дорожек; установка скамеек для отдыха и урн для мусора; обустройство и добавление смотровых, детской и спортивной площадки. Под вопросом провести и оборудовать эко-тропу в глубь ковша по природному маршруту и оборудовать площадки для выгула собак.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Также на улицах Василия Петушкова, Окружная и Светлогорский проезд будет сделана комфортная лестница с освещением на солнечных батареях, пешеходная зона, обновлены детская и спортивная площадки.</w:t>
        <w:br w:type="textWrapping"/>
        <w:br w:type="textWrapping"/>
        <w:t>Следующее совещание рабочей группы по данному вопросу состоится в январе 2023 года, сразу после Новогодних праздников. В настоящий момент проводится работа по сбору мнений жителей избирательного округа №3.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19 декабря 2022 года депутат Бакашева Е.С. совместно с другими депутатами по избирательному округу №3 Образцовым А.В. и Ветчинниковой И.И. публично отчитались о своей работе перед избирателями в помещении совета депутатов, расположенном по адресу: г. Москва, ул. Нелидовская, д.23, к.2.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Информация о текущей деятельности депутата Бакашевой Е.С. регулярно размещалась на её странице в социальной сети "ВКонтакте".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Адрес страницы депутата Бакашевой Е.С. в ВК: vk.com/id351022990</w:t>
      </w:r>
      <w:r>
        <w:rPr>
          <w:rFonts w:ascii="Times New Roman" w:hAnsi="Times New Roman"/>
          <w:sz w:val="28"/>
        </w:rPr>
        <w:t xml:space="preserve"> 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0"/>
        <w:jc w:val="left"/>
        <w:rPr>
          <w:rFonts w:ascii="Times New Roman" w:hAnsi="Times New Roman"/>
          <w:sz w:val="28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???????"/>
    <w:next w:val="P1"/>
    <w:pPr>
      <w:widowControl w:val="0"/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